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650A5" w14:textId="6A4F2331" w:rsidR="00545A9A" w:rsidRPr="00F76275" w:rsidRDefault="00406F92" w:rsidP="0041197F">
      <w:pPr>
        <w:spacing w:after="0"/>
        <w:ind w:left="0" w:right="17" w:firstLine="0"/>
        <w:jc w:val="left"/>
        <w:rPr>
          <w:b/>
          <w:color w:val="548DD4" w:themeColor="text2" w:themeTint="99"/>
        </w:rPr>
      </w:pPr>
      <w:r>
        <w:rPr>
          <w:noProof/>
        </w:rPr>
        <mc:AlternateContent>
          <mc:Choice Requires="wps">
            <w:drawing>
              <wp:anchor distT="0" distB="0" distL="114300" distR="114300" simplePos="0" relativeHeight="251735552" behindDoc="1" locked="0" layoutInCell="1" allowOverlap="1" wp14:anchorId="778F9CEB" wp14:editId="79060AF4">
                <wp:simplePos x="0" y="0"/>
                <wp:positionH relativeFrom="page">
                  <wp:align>right</wp:align>
                </wp:positionH>
                <wp:positionV relativeFrom="paragraph">
                  <wp:posOffset>-2289265</wp:posOffset>
                </wp:positionV>
                <wp:extent cx="7505323" cy="12883081"/>
                <wp:effectExtent l="0" t="0" r="19685" b="13970"/>
                <wp:wrapNone/>
                <wp:docPr id="43" name="Rectangle 43"/>
                <wp:cNvGraphicFramePr/>
                <a:graphic xmlns:a="http://schemas.openxmlformats.org/drawingml/2006/main">
                  <a:graphicData uri="http://schemas.microsoft.com/office/word/2010/wordprocessingShape">
                    <wps:wsp>
                      <wps:cNvSpPr/>
                      <wps:spPr>
                        <a:xfrm>
                          <a:off x="0" y="0"/>
                          <a:ext cx="7505323" cy="12883081"/>
                        </a:xfrm>
                        <a:prstGeom prst="rect">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37B84E" id="Rectangle 43" o:spid="_x0000_s1026" style="position:absolute;margin-left:539.75pt;margin-top:-180.25pt;width:590.95pt;height:1014.4pt;z-index:-251580928;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" fillcolor="#1f497d [3215]" strokecolor="#1f497d [3215]" strokeweight="2pt">
                <w10:wrap anchorx="page"/>
              </v:rect>
            </w:pict>
          </mc:Fallback>
        </mc:AlternateContent>
      </w:r>
      <w:r w:rsidR="00904AC2" w:rsidRPr="00F76275">
        <w:rPr>
          <w:b/>
          <w:color w:val="548DD4" w:themeColor="text2" w:themeTint="99"/>
        </w:rPr>
        <w:t xml:space="preserve">         </w:t>
      </w:r>
      <w:r w:rsidR="00F135EF" w:rsidRPr="00F76275">
        <w:rPr>
          <w:b/>
          <w:color w:val="548DD4" w:themeColor="text2" w:themeTint="99"/>
        </w:rPr>
        <w:t xml:space="preserve">       </w:t>
      </w:r>
      <w:r w:rsidR="00904AC2" w:rsidRPr="00F76275">
        <w:rPr>
          <w:b/>
          <w:color w:val="548DD4" w:themeColor="text2" w:themeTint="99"/>
        </w:rPr>
        <w:t xml:space="preserve">    </w:t>
      </w:r>
      <w:r w:rsidR="00F135EF" w:rsidRPr="00F76275">
        <w:rPr>
          <w:b/>
          <w:color w:val="548DD4" w:themeColor="text2" w:themeTint="99"/>
        </w:rPr>
        <w:t xml:space="preserve">      </w:t>
      </w:r>
      <w:r w:rsidR="00904AC2" w:rsidRPr="00F76275">
        <w:rPr>
          <w:b/>
          <w:color w:val="548DD4" w:themeColor="text2" w:themeTint="99"/>
        </w:rPr>
        <w:t xml:space="preserve">      </w:t>
      </w:r>
      <w:r w:rsidR="000F0F44" w:rsidRPr="00F76275">
        <w:rPr>
          <w:b/>
          <w:color w:val="548DD4" w:themeColor="text2" w:themeTint="99"/>
        </w:rPr>
        <w:t xml:space="preserve">      </w:t>
      </w:r>
      <w:r w:rsidR="00F135EF" w:rsidRPr="00F76275">
        <w:rPr>
          <w:b/>
          <w:color w:val="548DD4" w:themeColor="text2" w:themeTint="99"/>
        </w:rPr>
        <w:t xml:space="preserve">            </w:t>
      </w:r>
    </w:p>
    <w:p w14:paraId="382DAC99" w14:textId="77777777" w:rsidR="00406F92" w:rsidRPr="00F76275" w:rsidRDefault="00F135EF" w:rsidP="00F135EF">
      <w:pPr>
        <w:spacing w:after="0"/>
        <w:ind w:left="0" w:right="17" w:firstLine="0"/>
        <w:jc w:val="center"/>
        <w:rPr>
          <w:b/>
          <w:color w:val="548DD4" w:themeColor="text2" w:themeTint="99"/>
        </w:rPr>
      </w:pPr>
      <w:r w:rsidRPr="00F76275">
        <w:rPr>
          <w:b/>
          <w:color w:val="548DD4" w:themeColor="text2" w:themeTint="99"/>
        </w:rPr>
        <w:br w:type="textWrapping" w:clear="all"/>
      </w:r>
    </w:p>
    <w:tbl>
      <w:tblPr>
        <w:tblStyle w:val="Grilledutableau"/>
        <w:tblpPr w:leftFromText="180" w:rightFromText="180" w:vertAnchor="text" w:horzAnchor="margin" w:tblpY="-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65"/>
      </w:tblGrid>
      <w:tr w:rsidR="00406F92" w14:paraId="64C32E3D" w14:textId="77777777" w:rsidTr="0090618D">
        <w:tc>
          <w:tcPr>
            <w:tcW w:w="10081" w:type="dxa"/>
          </w:tcPr>
          <w:p w14:paraId="4B433602" w14:textId="77777777" w:rsidR="00406F92" w:rsidRPr="004D4B24" w:rsidRDefault="00406F92" w:rsidP="0090618D">
            <w:pPr>
              <w:jc w:val="center"/>
              <w:rPr>
                <w:b/>
                <w:bCs/>
                <w:color w:val="FFFFFF" w:themeColor="background1"/>
                <w:sz w:val="72"/>
                <w:szCs w:val="72"/>
              </w:rPr>
            </w:pPr>
            <w:r w:rsidRPr="004D4B24">
              <w:rPr>
                <w:b/>
                <w:bCs/>
                <w:color w:val="FFFFFF" w:themeColor="background1"/>
                <w:sz w:val="72"/>
                <w:szCs w:val="72"/>
              </w:rPr>
              <w:t>AFTER ACTION REVIEW</w:t>
            </w:r>
          </w:p>
          <w:p w14:paraId="6C7BCF0E" w14:textId="77777777" w:rsidR="00406F92" w:rsidRPr="00267B18" w:rsidRDefault="00406F92" w:rsidP="0090618D"/>
        </w:tc>
      </w:tr>
      <w:tr w:rsidR="00406F92" w14:paraId="3A5EA28D" w14:textId="77777777" w:rsidTr="0090618D">
        <w:tc>
          <w:tcPr>
            <w:tcW w:w="10081" w:type="dxa"/>
          </w:tcPr>
          <w:p w14:paraId="2ED1D891" w14:textId="1BC1866F" w:rsidR="00406F92" w:rsidRDefault="00406F92" w:rsidP="0090618D">
            <w:pPr>
              <w:jc w:val="center"/>
            </w:pPr>
            <w:r>
              <w:rPr>
                <w:noProof/>
              </w:rPr>
              <w:drawing>
                <wp:inline distT="0" distB="0" distL="0" distR="0" wp14:anchorId="6F1FE050" wp14:editId="34ED6296">
                  <wp:extent cx="5218891" cy="5086124"/>
                  <wp:effectExtent l="0" t="0" r="1270" b="635"/>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a:ext>
                            </a:extLst>
                          </a:blip>
                          <a:srcRect/>
                          <a:stretch>
                            <a:fillRect/>
                          </a:stretch>
                        </pic:blipFill>
                        <pic:spPr bwMode="auto">
                          <a:xfrm>
                            <a:off x="0" y="0"/>
                            <a:ext cx="5235636" cy="5102443"/>
                          </a:xfrm>
                          <a:prstGeom prst="rect">
                            <a:avLst/>
                          </a:prstGeom>
                          <a:noFill/>
                          <a:ln>
                            <a:noFill/>
                          </a:ln>
                        </pic:spPr>
                      </pic:pic>
                    </a:graphicData>
                  </a:graphic>
                </wp:inline>
              </w:drawing>
            </w:r>
          </w:p>
          <w:p w14:paraId="436DF690" w14:textId="77777777" w:rsidR="00406F92" w:rsidRDefault="00406F92" w:rsidP="0090618D"/>
          <w:p w14:paraId="6C98BB84" w14:textId="77777777" w:rsidR="00406F92" w:rsidRDefault="00406F92" w:rsidP="0090618D"/>
        </w:tc>
      </w:tr>
      <w:tr w:rsidR="00406F92" w14:paraId="109F235A" w14:textId="77777777" w:rsidTr="0090618D">
        <w:tc>
          <w:tcPr>
            <w:tcW w:w="10081" w:type="dxa"/>
            <w:shd w:val="clear" w:color="auto" w:fill="1F497D" w:themeFill="text2"/>
          </w:tcPr>
          <w:p w14:paraId="5B8ECEC4" w14:textId="77777777" w:rsidR="00406F92" w:rsidRDefault="00406F92" w:rsidP="0090618D">
            <w:pPr>
              <w:jc w:val="center"/>
              <w:rPr>
                <w:noProof/>
              </w:rPr>
            </w:pPr>
            <w:r>
              <w:rPr>
                <w:noProof/>
              </w:rPr>
              <w:drawing>
                <wp:inline distT="0" distB="0" distL="0" distR="0" wp14:anchorId="11EBE259" wp14:editId="10FF650D">
                  <wp:extent cx="5253378" cy="1070465"/>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tretch>
                            <a:fillRect/>
                          </a:stretch>
                        </pic:blipFill>
                        <pic:spPr bwMode="auto">
                          <a:xfrm>
                            <a:off x="0" y="0"/>
                            <a:ext cx="5253378" cy="1070465"/>
                          </a:xfrm>
                          <a:prstGeom prst="rect">
                            <a:avLst/>
                          </a:prstGeom>
                          <a:noFill/>
                        </pic:spPr>
                      </pic:pic>
                    </a:graphicData>
                  </a:graphic>
                </wp:inline>
              </w:drawing>
            </w:r>
          </w:p>
        </w:tc>
      </w:tr>
      <w:tr w:rsidR="00406F92" w14:paraId="3866A9B5" w14:textId="77777777" w:rsidTr="0090618D">
        <w:tc>
          <w:tcPr>
            <w:tcW w:w="10081" w:type="dxa"/>
          </w:tcPr>
          <w:p w14:paraId="441BE79F" w14:textId="77777777" w:rsidR="00406F92" w:rsidRDefault="00406F92" w:rsidP="0090618D"/>
          <w:p w14:paraId="7D9193E0" w14:textId="02A46173" w:rsidR="00406F92" w:rsidRPr="004D4B24" w:rsidRDefault="00BD3061" w:rsidP="0090618D">
            <w:pPr>
              <w:jc w:val="center"/>
              <w:rPr>
                <w:b/>
                <w:bCs/>
                <w:color w:val="FFFFFF" w:themeColor="background1"/>
                <w:sz w:val="28"/>
                <w:szCs w:val="28"/>
              </w:rPr>
            </w:pPr>
            <w:r>
              <w:rPr>
                <w:b/>
                <w:bCs/>
                <w:color w:val="FFFFFF" w:themeColor="background1"/>
                <w:sz w:val="28"/>
                <w:szCs w:val="28"/>
              </w:rPr>
              <w:t>September</w:t>
            </w:r>
            <w:bookmarkStart w:id="0" w:name="_GoBack"/>
            <w:bookmarkEnd w:id="0"/>
            <w:r w:rsidR="00406F92" w:rsidRPr="004D4B24">
              <w:rPr>
                <w:b/>
                <w:bCs/>
                <w:color w:val="FFFFFF" w:themeColor="background1"/>
                <w:sz w:val="28"/>
                <w:szCs w:val="28"/>
              </w:rPr>
              <w:t xml:space="preserve"> 2019</w:t>
            </w:r>
          </w:p>
          <w:p w14:paraId="54E305C4" w14:textId="77777777" w:rsidR="00406F92" w:rsidRDefault="00406F92" w:rsidP="0090618D"/>
          <w:p w14:paraId="246100C1" w14:textId="77777777" w:rsidR="00406F92" w:rsidRDefault="00406F92" w:rsidP="0090618D"/>
        </w:tc>
      </w:tr>
      <w:tr w:rsidR="00406F92" w14:paraId="0E052CAD" w14:textId="77777777" w:rsidTr="0090618D">
        <w:tc>
          <w:tcPr>
            <w:tcW w:w="10081" w:type="dxa"/>
            <w:shd w:val="clear" w:color="auto" w:fill="1F497D" w:themeFill="text2"/>
          </w:tcPr>
          <w:p w14:paraId="55894411" w14:textId="77777777" w:rsidR="00406F92" w:rsidRDefault="00406F92" w:rsidP="0090618D">
            <w:pPr>
              <w:jc w:val="center"/>
            </w:pPr>
            <w:r>
              <w:rPr>
                <w:noProof/>
              </w:rPr>
              <w:drawing>
                <wp:inline distT="0" distB="0" distL="0" distR="0" wp14:anchorId="2570401C" wp14:editId="5E582AD1">
                  <wp:extent cx="1542152" cy="471308"/>
                  <wp:effectExtent l="0" t="0" r="1270" b="5080"/>
                  <wp:docPr id="42" name="Picture 42" descr="D:\Work\Activities\M&amp;E team\Tools\WHO logos\WHO-EN-W-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Activities\M&amp;E team\Tools\WHO logos\WHO-EN-W-H.png"/>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552953" cy="474609"/>
                          </a:xfrm>
                          <a:prstGeom prst="rect">
                            <a:avLst/>
                          </a:prstGeom>
                          <a:noFill/>
                          <a:ln>
                            <a:noFill/>
                          </a:ln>
                        </pic:spPr>
                      </pic:pic>
                    </a:graphicData>
                  </a:graphic>
                </wp:inline>
              </w:drawing>
            </w:r>
          </w:p>
        </w:tc>
      </w:tr>
    </w:tbl>
    <w:p w14:paraId="6CC07E3D" w14:textId="3B654C52" w:rsidR="00F135EF" w:rsidRPr="00F76275" w:rsidRDefault="00F135EF" w:rsidP="00F135EF">
      <w:pPr>
        <w:spacing w:after="0"/>
        <w:ind w:left="0" w:right="17" w:firstLine="0"/>
        <w:jc w:val="center"/>
        <w:rPr>
          <w:b/>
          <w:color w:val="548DD4" w:themeColor="text2" w:themeTint="99"/>
        </w:rPr>
      </w:pPr>
    </w:p>
    <w:p w14:paraId="2FB7E21F" w14:textId="77777777" w:rsidR="00E106C1" w:rsidRPr="00F76275" w:rsidRDefault="00E106C1" w:rsidP="00F135EF">
      <w:pPr>
        <w:spacing w:after="0"/>
        <w:ind w:left="0" w:right="17" w:firstLine="0"/>
        <w:jc w:val="center"/>
        <w:rPr>
          <w:b/>
          <w:color w:val="548DD4" w:themeColor="text2" w:themeTint="99"/>
        </w:rPr>
      </w:pPr>
    </w:p>
    <w:p w14:paraId="3C6A91C2" w14:textId="16308CB9" w:rsidR="000F0F44" w:rsidRPr="00F76275" w:rsidRDefault="000F0F44" w:rsidP="00F135EF">
      <w:pPr>
        <w:spacing w:after="0"/>
        <w:ind w:left="0" w:right="17" w:firstLine="0"/>
        <w:jc w:val="center"/>
        <w:rPr>
          <w:b/>
          <w:color w:val="548DD4" w:themeColor="text2" w:themeTint="99"/>
        </w:rPr>
      </w:pPr>
    </w:p>
    <w:p w14:paraId="5A429EF6" w14:textId="55DB6A2A"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8D9229A"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D11429D"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2A35649E"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5D61C43C"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0AB20C8A"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6B97BC55"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3720FD8B"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07AB904C"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5BCB5C12"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2397FBAD"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189EED39"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23FF613A"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1741A66B"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C9A2120"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FF5A2B0"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1D6F2084"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B3F34FB" w14:textId="77777777" w:rsidR="000752FE" w:rsidRDefault="000752FE" w:rsidP="000752FE">
      <w:pPr>
        <w:pStyle w:val="Titre"/>
        <w:pBdr>
          <w:bottom w:val="none" w:sz="0" w:space="0" w:color="auto"/>
        </w:pBdr>
        <w:spacing w:before="120" w:after="0"/>
        <w:ind w:left="0" w:right="15" w:firstLine="0"/>
        <w:contextualSpacing w:val="0"/>
        <w:jc w:val="center"/>
        <w:rPr>
          <w:rFonts w:ascii="Calibri Light" w:hAnsi="Calibri Light" w:cs="Calibri Light"/>
          <w:b/>
          <w:color w:val="auto"/>
          <w:sz w:val="22"/>
          <w:szCs w:val="22"/>
        </w:rPr>
      </w:pPr>
    </w:p>
    <w:p w14:paraId="4A3C2E82" w14:textId="5D84BFD2" w:rsidR="00064D59" w:rsidRDefault="00064D59" w:rsidP="00064D59"/>
    <w:p w14:paraId="48BFD113" w14:textId="01C4B46D" w:rsidR="00406F92" w:rsidRDefault="00406F92" w:rsidP="00064D59"/>
    <w:p w14:paraId="724A6A00" w14:textId="2BD168E1" w:rsidR="00406F92" w:rsidRDefault="00406F92" w:rsidP="00064D59"/>
    <w:p w14:paraId="1BB15948" w14:textId="7DBAD4F4" w:rsidR="00406F92" w:rsidRDefault="00406F92" w:rsidP="00064D59"/>
    <w:p w14:paraId="03887E85" w14:textId="266A5AC2" w:rsidR="00406F92" w:rsidRDefault="00406F92" w:rsidP="00064D59"/>
    <w:p w14:paraId="59287EEB" w14:textId="26BE63BF" w:rsidR="00406F92" w:rsidRDefault="00406F92" w:rsidP="00064D59"/>
    <w:p w14:paraId="71056775" w14:textId="77777777" w:rsidR="00406F92" w:rsidRDefault="00406F92" w:rsidP="00064D59"/>
    <w:p w14:paraId="09CA574A" w14:textId="3283563A" w:rsidR="00406F92" w:rsidRDefault="00406F92" w:rsidP="00064D59"/>
    <w:p w14:paraId="738FB1B7" w14:textId="77777777" w:rsidR="00406F92" w:rsidRPr="00F76275" w:rsidRDefault="00406F92" w:rsidP="00064D59"/>
    <w:p w14:paraId="01D12106" w14:textId="77777777" w:rsidR="00064D59" w:rsidRPr="00F76275" w:rsidRDefault="00064D59" w:rsidP="00064D59"/>
    <w:p w14:paraId="51540869" w14:textId="77777777" w:rsidR="00C5296B" w:rsidRPr="00987903" w:rsidRDefault="001B292F" w:rsidP="00987903">
      <w:pPr>
        <w:shd w:val="clear" w:color="auto" w:fill="002060"/>
        <w:ind w:left="0" w:firstLine="0"/>
        <w:rPr>
          <w:b/>
          <w:bCs/>
        </w:rPr>
      </w:pPr>
      <w:bookmarkStart w:id="1" w:name="_Toc489203015"/>
      <w:bookmarkStart w:id="2" w:name="_Toc495395557"/>
      <w:r w:rsidRPr="00987903">
        <w:rPr>
          <w:b/>
          <w:bCs/>
        </w:rPr>
        <w:lastRenderedPageBreak/>
        <w:t>TABLE OF CONTENTS</w:t>
      </w:r>
      <w:bookmarkEnd w:id="1"/>
      <w:bookmarkEnd w:id="2"/>
      <w:r w:rsidR="00002175" w:rsidRPr="00987903">
        <w:rPr>
          <w:b/>
          <w:bCs/>
        </w:rPr>
        <w:tab/>
      </w:r>
    </w:p>
    <w:sdt>
      <w:sdtPr>
        <w:rPr>
          <w:rFonts w:asciiTheme="minorHAnsi" w:eastAsiaTheme="minorEastAsia" w:hAnsiTheme="minorHAnsi" w:cstheme="minorBidi"/>
          <w:b w:val="0"/>
          <w:bCs w:val="0"/>
          <w:color w:val="auto"/>
          <w:sz w:val="22"/>
          <w:szCs w:val="22"/>
          <w:lang w:eastAsia="en-US"/>
        </w:rPr>
        <w:id w:val="63686407"/>
        <w:docPartObj>
          <w:docPartGallery w:val="Table of Contents"/>
          <w:docPartUnique/>
        </w:docPartObj>
      </w:sdtPr>
      <w:sdtEndPr>
        <w:rPr>
          <w:noProof/>
        </w:rPr>
      </w:sdtEndPr>
      <w:sdtContent>
        <w:p w14:paraId="46A5E964" w14:textId="7E7761AF" w:rsidR="009C75EC" w:rsidRDefault="009C75EC">
          <w:pPr>
            <w:pStyle w:val="En-ttedetabledesmatires"/>
          </w:pPr>
        </w:p>
        <w:p w14:paraId="745B422B" w14:textId="776EBC4F" w:rsidR="006C1B56" w:rsidRDefault="009C75EC">
          <w:pPr>
            <w:pStyle w:val="TM1"/>
            <w:tabs>
              <w:tab w:val="right" w:pos="9855"/>
            </w:tabs>
            <w:rPr>
              <w:b w:val="0"/>
              <w:caps w:val="0"/>
              <w:noProof/>
              <w:u w:val="none"/>
              <w:lang w:val="en-GB" w:eastAsia="en-GB"/>
            </w:rPr>
          </w:pPr>
          <w:r>
            <w:rPr>
              <w:b w:val="0"/>
            </w:rPr>
            <w:fldChar w:fldCharType="begin"/>
          </w:r>
          <w:r>
            <w:instrText xml:space="preserve"> TOC \o "1-3" \h \z \u </w:instrText>
          </w:r>
          <w:r>
            <w:rPr>
              <w:b w:val="0"/>
            </w:rPr>
            <w:fldChar w:fldCharType="separate"/>
          </w:r>
          <w:hyperlink w:anchor="_Toc15914682" w:history="1">
            <w:r w:rsidR="006C1B56" w:rsidRPr="001D7CF4">
              <w:rPr>
                <w:rStyle w:val="Lienhypertexte"/>
                <w:noProof/>
                <w:lang w:bidi="en-US"/>
              </w:rPr>
              <w:t>INTRODUCTION</w:t>
            </w:r>
            <w:r w:rsidR="006C1B56">
              <w:rPr>
                <w:noProof/>
                <w:webHidden/>
              </w:rPr>
              <w:tab/>
            </w:r>
            <w:r w:rsidR="006C1B56">
              <w:rPr>
                <w:noProof/>
                <w:webHidden/>
              </w:rPr>
              <w:fldChar w:fldCharType="begin"/>
            </w:r>
            <w:r w:rsidR="006C1B56">
              <w:rPr>
                <w:noProof/>
                <w:webHidden/>
              </w:rPr>
              <w:instrText xml:space="preserve"> PAGEREF _Toc15914682 \h </w:instrText>
            </w:r>
            <w:r w:rsidR="006C1B56">
              <w:rPr>
                <w:noProof/>
                <w:webHidden/>
              </w:rPr>
            </w:r>
            <w:r w:rsidR="006C1B56">
              <w:rPr>
                <w:noProof/>
                <w:webHidden/>
              </w:rPr>
              <w:fldChar w:fldCharType="separate"/>
            </w:r>
            <w:r w:rsidR="006C1B56">
              <w:rPr>
                <w:noProof/>
                <w:webHidden/>
              </w:rPr>
              <w:t>4</w:t>
            </w:r>
            <w:r w:rsidR="006C1B56">
              <w:rPr>
                <w:noProof/>
                <w:webHidden/>
              </w:rPr>
              <w:fldChar w:fldCharType="end"/>
            </w:r>
          </w:hyperlink>
        </w:p>
        <w:p w14:paraId="6C065D70" w14:textId="5A165AE1" w:rsidR="006C1B56" w:rsidRDefault="00920375">
          <w:pPr>
            <w:pStyle w:val="TM3"/>
            <w:tabs>
              <w:tab w:val="right" w:pos="9855"/>
            </w:tabs>
            <w:rPr>
              <w:smallCaps w:val="0"/>
              <w:noProof/>
              <w:lang w:val="en-GB" w:eastAsia="en-GB"/>
            </w:rPr>
          </w:pPr>
          <w:hyperlink w:anchor="_Toc15914683" w:history="1">
            <w:r w:rsidR="006C1B56" w:rsidRPr="001D7CF4">
              <w:rPr>
                <w:rStyle w:val="Lienhypertexte"/>
                <w:noProof/>
                <w:lang w:bidi="en-US"/>
              </w:rPr>
              <w:t>Background</w:t>
            </w:r>
            <w:r w:rsidR="006C1B56">
              <w:rPr>
                <w:noProof/>
                <w:webHidden/>
              </w:rPr>
              <w:tab/>
            </w:r>
            <w:r w:rsidR="006C1B56">
              <w:rPr>
                <w:noProof/>
                <w:webHidden/>
              </w:rPr>
              <w:fldChar w:fldCharType="begin"/>
            </w:r>
            <w:r w:rsidR="006C1B56">
              <w:rPr>
                <w:noProof/>
                <w:webHidden/>
              </w:rPr>
              <w:instrText xml:space="preserve"> PAGEREF _Toc15914683 \h </w:instrText>
            </w:r>
            <w:r w:rsidR="006C1B56">
              <w:rPr>
                <w:noProof/>
                <w:webHidden/>
              </w:rPr>
            </w:r>
            <w:r w:rsidR="006C1B56">
              <w:rPr>
                <w:noProof/>
                <w:webHidden/>
              </w:rPr>
              <w:fldChar w:fldCharType="separate"/>
            </w:r>
            <w:r w:rsidR="006C1B56">
              <w:rPr>
                <w:noProof/>
                <w:webHidden/>
              </w:rPr>
              <w:t>4</w:t>
            </w:r>
            <w:r w:rsidR="006C1B56">
              <w:rPr>
                <w:noProof/>
                <w:webHidden/>
              </w:rPr>
              <w:fldChar w:fldCharType="end"/>
            </w:r>
          </w:hyperlink>
        </w:p>
        <w:p w14:paraId="4B3B7F28" w14:textId="09AB9D94" w:rsidR="006C1B56" w:rsidRDefault="00920375">
          <w:pPr>
            <w:pStyle w:val="TM3"/>
            <w:tabs>
              <w:tab w:val="right" w:pos="9855"/>
            </w:tabs>
            <w:rPr>
              <w:smallCaps w:val="0"/>
              <w:noProof/>
              <w:lang w:val="en-GB" w:eastAsia="en-GB"/>
            </w:rPr>
          </w:pPr>
          <w:hyperlink w:anchor="_Toc15914684" w:history="1">
            <w:r w:rsidR="006C1B56" w:rsidRPr="001D7CF4">
              <w:rPr>
                <w:rStyle w:val="Lienhypertexte"/>
                <w:noProof/>
                <w:lang w:bidi="en-US"/>
              </w:rPr>
              <w:t>Objectives of an After Action Review</w:t>
            </w:r>
            <w:r w:rsidR="006C1B56">
              <w:rPr>
                <w:noProof/>
                <w:webHidden/>
              </w:rPr>
              <w:tab/>
            </w:r>
            <w:r w:rsidR="006C1B56">
              <w:rPr>
                <w:noProof/>
                <w:webHidden/>
              </w:rPr>
              <w:fldChar w:fldCharType="begin"/>
            </w:r>
            <w:r w:rsidR="006C1B56">
              <w:rPr>
                <w:noProof/>
                <w:webHidden/>
              </w:rPr>
              <w:instrText xml:space="preserve"> PAGEREF _Toc15914684 \h </w:instrText>
            </w:r>
            <w:r w:rsidR="006C1B56">
              <w:rPr>
                <w:noProof/>
                <w:webHidden/>
              </w:rPr>
            </w:r>
            <w:r w:rsidR="006C1B56">
              <w:rPr>
                <w:noProof/>
                <w:webHidden/>
              </w:rPr>
              <w:fldChar w:fldCharType="separate"/>
            </w:r>
            <w:r w:rsidR="006C1B56">
              <w:rPr>
                <w:noProof/>
                <w:webHidden/>
              </w:rPr>
              <w:t>4</w:t>
            </w:r>
            <w:r w:rsidR="006C1B56">
              <w:rPr>
                <w:noProof/>
                <w:webHidden/>
              </w:rPr>
              <w:fldChar w:fldCharType="end"/>
            </w:r>
          </w:hyperlink>
        </w:p>
        <w:p w14:paraId="448A09E8" w14:textId="2BF02D0B" w:rsidR="006C1B56" w:rsidRDefault="00920375">
          <w:pPr>
            <w:pStyle w:val="TM3"/>
            <w:tabs>
              <w:tab w:val="right" w:pos="9855"/>
            </w:tabs>
            <w:rPr>
              <w:smallCaps w:val="0"/>
              <w:noProof/>
              <w:lang w:val="en-GB" w:eastAsia="en-GB"/>
            </w:rPr>
          </w:pPr>
          <w:hyperlink w:anchor="_Toc15914685" w:history="1">
            <w:r w:rsidR="006C1B56" w:rsidRPr="001D7CF4">
              <w:rPr>
                <w:rStyle w:val="Lienhypertexte"/>
                <w:noProof/>
                <w:lang w:bidi="en-US"/>
              </w:rPr>
              <w:t>Purpose and audience</w:t>
            </w:r>
            <w:r w:rsidR="006C1B56">
              <w:rPr>
                <w:noProof/>
                <w:webHidden/>
              </w:rPr>
              <w:tab/>
            </w:r>
            <w:r w:rsidR="006C1B56">
              <w:rPr>
                <w:noProof/>
                <w:webHidden/>
              </w:rPr>
              <w:fldChar w:fldCharType="begin"/>
            </w:r>
            <w:r w:rsidR="006C1B56">
              <w:rPr>
                <w:noProof/>
                <w:webHidden/>
              </w:rPr>
              <w:instrText xml:space="preserve"> PAGEREF _Toc15914685 \h </w:instrText>
            </w:r>
            <w:r w:rsidR="006C1B56">
              <w:rPr>
                <w:noProof/>
                <w:webHidden/>
              </w:rPr>
            </w:r>
            <w:r w:rsidR="006C1B56">
              <w:rPr>
                <w:noProof/>
                <w:webHidden/>
              </w:rPr>
              <w:fldChar w:fldCharType="separate"/>
            </w:r>
            <w:r w:rsidR="006C1B56">
              <w:rPr>
                <w:noProof/>
                <w:webHidden/>
              </w:rPr>
              <w:t>4</w:t>
            </w:r>
            <w:r w:rsidR="006C1B56">
              <w:rPr>
                <w:noProof/>
                <w:webHidden/>
              </w:rPr>
              <w:fldChar w:fldCharType="end"/>
            </w:r>
          </w:hyperlink>
        </w:p>
        <w:p w14:paraId="7EAAE417" w14:textId="2C1373D3" w:rsidR="006C1B56" w:rsidRDefault="00920375">
          <w:pPr>
            <w:pStyle w:val="TM3"/>
            <w:tabs>
              <w:tab w:val="right" w:pos="9855"/>
            </w:tabs>
            <w:rPr>
              <w:smallCaps w:val="0"/>
              <w:noProof/>
              <w:lang w:val="en-GB" w:eastAsia="en-GB"/>
            </w:rPr>
          </w:pPr>
          <w:hyperlink w:anchor="_Toc15914686" w:history="1">
            <w:r w:rsidR="006C1B56" w:rsidRPr="001D7CF4">
              <w:rPr>
                <w:rStyle w:val="Lienhypertexte"/>
                <w:noProof/>
                <w:lang w:bidi="en-US"/>
              </w:rPr>
              <w:t>How to use this document</w:t>
            </w:r>
            <w:r w:rsidR="006C1B56">
              <w:rPr>
                <w:noProof/>
                <w:webHidden/>
              </w:rPr>
              <w:tab/>
            </w:r>
            <w:r w:rsidR="006C1B56">
              <w:rPr>
                <w:noProof/>
                <w:webHidden/>
              </w:rPr>
              <w:fldChar w:fldCharType="begin"/>
            </w:r>
            <w:r w:rsidR="006C1B56">
              <w:rPr>
                <w:noProof/>
                <w:webHidden/>
              </w:rPr>
              <w:instrText xml:space="preserve"> PAGEREF _Toc15914686 \h </w:instrText>
            </w:r>
            <w:r w:rsidR="006C1B56">
              <w:rPr>
                <w:noProof/>
                <w:webHidden/>
              </w:rPr>
            </w:r>
            <w:r w:rsidR="006C1B56">
              <w:rPr>
                <w:noProof/>
                <w:webHidden/>
              </w:rPr>
              <w:fldChar w:fldCharType="separate"/>
            </w:r>
            <w:r w:rsidR="006C1B56">
              <w:rPr>
                <w:noProof/>
                <w:webHidden/>
              </w:rPr>
              <w:t>4</w:t>
            </w:r>
            <w:r w:rsidR="006C1B56">
              <w:rPr>
                <w:noProof/>
                <w:webHidden/>
              </w:rPr>
              <w:fldChar w:fldCharType="end"/>
            </w:r>
          </w:hyperlink>
        </w:p>
        <w:p w14:paraId="7CFD4C40" w14:textId="7E3681E0" w:rsidR="006C1B56" w:rsidRDefault="00920375">
          <w:pPr>
            <w:pStyle w:val="TM1"/>
            <w:tabs>
              <w:tab w:val="right" w:pos="9855"/>
            </w:tabs>
            <w:rPr>
              <w:b w:val="0"/>
              <w:caps w:val="0"/>
              <w:noProof/>
              <w:u w:val="none"/>
              <w:lang w:val="en-GB" w:eastAsia="en-GB"/>
            </w:rPr>
          </w:pPr>
          <w:hyperlink w:anchor="_Toc15914687" w:history="1">
            <w:r w:rsidR="006C1B56" w:rsidRPr="001D7CF4">
              <w:rPr>
                <w:rStyle w:val="Lienhypertexte"/>
                <w:noProof/>
                <w:lang w:bidi="en-US"/>
              </w:rPr>
              <w:t>AFTER ACTION REVIEW PROCESS</w:t>
            </w:r>
            <w:r w:rsidR="006C1B56">
              <w:rPr>
                <w:noProof/>
                <w:webHidden/>
              </w:rPr>
              <w:tab/>
            </w:r>
            <w:r w:rsidR="006C1B56">
              <w:rPr>
                <w:noProof/>
                <w:webHidden/>
              </w:rPr>
              <w:fldChar w:fldCharType="begin"/>
            </w:r>
            <w:r w:rsidR="006C1B56">
              <w:rPr>
                <w:noProof/>
                <w:webHidden/>
              </w:rPr>
              <w:instrText xml:space="preserve"> PAGEREF _Toc15914687 \h </w:instrText>
            </w:r>
            <w:r w:rsidR="006C1B56">
              <w:rPr>
                <w:noProof/>
                <w:webHidden/>
              </w:rPr>
            </w:r>
            <w:r w:rsidR="006C1B56">
              <w:rPr>
                <w:noProof/>
                <w:webHidden/>
              </w:rPr>
              <w:fldChar w:fldCharType="separate"/>
            </w:r>
            <w:r w:rsidR="006C1B56">
              <w:rPr>
                <w:noProof/>
                <w:webHidden/>
              </w:rPr>
              <w:t>5</w:t>
            </w:r>
            <w:r w:rsidR="006C1B56">
              <w:rPr>
                <w:noProof/>
                <w:webHidden/>
              </w:rPr>
              <w:fldChar w:fldCharType="end"/>
            </w:r>
          </w:hyperlink>
        </w:p>
        <w:p w14:paraId="1C6323DF" w14:textId="574A2D4F" w:rsidR="006C1B56" w:rsidRDefault="00920375">
          <w:pPr>
            <w:pStyle w:val="TM1"/>
            <w:tabs>
              <w:tab w:val="right" w:pos="9855"/>
            </w:tabs>
            <w:rPr>
              <w:b w:val="0"/>
              <w:caps w:val="0"/>
              <w:noProof/>
              <w:u w:val="none"/>
              <w:lang w:val="en-GB" w:eastAsia="en-GB"/>
            </w:rPr>
          </w:pPr>
          <w:hyperlink w:anchor="_Toc15914688" w:history="1">
            <w:r w:rsidR="006C1B56" w:rsidRPr="001D7CF4">
              <w:rPr>
                <w:rStyle w:val="Lienhypertexte"/>
                <w:rFonts w:eastAsia="HGPMinchoE"/>
                <w:noProof/>
                <w:lang w:bidi="en-US"/>
              </w:rPr>
              <w:t>WORKSHOP SET UP</w:t>
            </w:r>
            <w:r w:rsidR="006C1B56">
              <w:rPr>
                <w:noProof/>
                <w:webHidden/>
              </w:rPr>
              <w:tab/>
            </w:r>
            <w:r w:rsidR="006C1B56">
              <w:rPr>
                <w:noProof/>
                <w:webHidden/>
              </w:rPr>
              <w:fldChar w:fldCharType="begin"/>
            </w:r>
            <w:r w:rsidR="006C1B56">
              <w:rPr>
                <w:noProof/>
                <w:webHidden/>
              </w:rPr>
              <w:instrText xml:space="preserve"> PAGEREF _Toc15914688 \h </w:instrText>
            </w:r>
            <w:r w:rsidR="006C1B56">
              <w:rPr>
                <w:noProof/>
                <w:webHidden/>
              </w:rPr>
            </w:r>
            <w:r w:rsidR="006C1B56">
              <w:rPr>
                <w:noProof/>
                <w:webHidden/>
              </w:rPr>
              <w:fldChar w:fldCharType="separate"/>
            </w:r>
            <w:r w:rsidR="006C1B56">
              <w:rPr>
                <w:noProof/>
                <w:webHidden/>
              </w:rPr>
              <w:t>6</w:t>
            </w:r>
            <w:r w:rsidR="006C1B56">
              <w:rPr>
                <w:noProof/>
                <w:webHidden/>
              </w:rPr>
              <w:fldChar w:fldCharType="end"/>
            </w:r>
          </w:hyperlink>
        </w:p>
        <w:p w14:paraId="2263D5CA" w14:textId="449AB709" w:rsidR="006C1B56" w:rsidRDefault="00920375">
          <w:pPr>
            <w:pStyle w:val="TM3"/>
            <w:tabs>
              <w:tab w:val="right" w:pos="9855"/>
            </w:tabs>
            <w:rPr>
              <w:smallCaps w:val="0"/>
              <w:noProof/>
              <w:lang w:val="en-GB" w:eastAsia="en-GB"/>
            </w:rPr>
          </w:pPr>
          <w:hyperlink w:anchor="_Toc15914689" w:history="1">
            <w:r w:rsidR="006C1B56" w:rsidRPr="001D7CF4">
              <w:rPr>
                <w:rStyle w:val="Lienhypertexte"/>
                <w:noProof/>
                <w:lang w:eastAsia="ja-JP" w:bidi="en-US"/>
              </w:rPr>
              <w:t>Venue logistics</w:t>
            </w:r>
            <w:r w:rsidR="006C1B56">
              <w:rPr>
                <w:noProof/>
                <w:webHidden/>
              </w:rPr>
              <w:tab/>
            </w:r>
            <w:r w:rsidR="006C1B56">
              <w:rPr>
                <w:noProof/>
                <w:webHidden/>
              </w:rPr>
              <w:fldChar w:fldCharType="begin"/>
            </w:r>
            <w:r w:rsidR="006C1B56">
              <w:rPr>
                <w:noProof/>
                <w:webHidden/>
              </w:rPr>
              <w:instrText xml:space="preserve"> PAGEREF _Toc15914689 \h </w:instrText>
            </w:r>
            <w:r w:rsidR="006C1B56">
              <w:rPr>
                <w:noProof/>
                <w:webHidden/>
              </w:rPr>
            </w:r>
            <w:r w:rsidR="006C1B56">
              <w:rPr>
                <w:noProof/>
                <w:webHidden/>
              </w:rPr>
              <w:fldChar w:fldCharType="separate"/>
            </w:r>
            <w:r w:rsidR="006C1B56">
              <w:rPr>
                <w:noProof/>
                <w:webHidden/>
              </w:rPr>
              <w:t>6</w:t>
            </w:r>
            <w:r w:rsidR="006C1B56">
              <w:rPr>
                <w:noProof/>
                <w:webHidden/>
              </w:rPr>
              <w:fldChar w:fldCharType="end"/>
            </w:r>
          </w:hyperlink>
        </w:p>
        <w:p w14:paraId="6B0D6D90" w14:textId="38F4D4B7" w:rsidR="006C1B56" w:rsidRDefault="00920375">
          <w:pPr>
            <w:pStyle w:val="TM3"/>
            <w:tabs>
              <w:tab w:val="right" w:pos="9855"/>
            </w:tabs>
            <w:rPr>
              <w:smallCaps w:val="0"/>
              <w:noProof/>
              <w:lang w:val="en-GB" w:eastAsia="en-GB"/>
            </w:rPr>
          </w:pPr>
          <w:hyperlink w:anchor="_Toc15914690" w:history="1">
            <w:r w:rsidR="006C1B56" w:rsidRPr="001D7CF4">
              <w:rPr>
                <w:rStyle w:val="Lienhypertexte"/>
                <w:noProof/>
                <w:lang w:eastAsia="ja-JP" w:bidi="en-US"/>
              </w:rPr>
              <w:t>Resources available in the DEBRIEF AAR Toolkit</w:t>
            </w:r>
            <w:r w:rsidR="006C1B56">
              <w:rPr>
                <w:noProof/>
                <w:webHidden/>
              </w:rPr>
              <w:tab/>
            </w:r>
            <w:r w:rsidR="006C1B56">
              <w:rPr>
                <w:noProof/>
                <w:webHidden/>
              </w:rPr>
              <w:fldChar w:fldCharType="begin"/>
            </w:r>
            <w:r w:rsidR="006C1B56">
              <w:rPr>
                <w:noProof/>
                <w:webHidden/>
              </w:rPr>
              <w:instrText xml:space="preserve"> PAGEREF _Toc15914690 \h </w:instrText>
            </w:r>
            <w:r w:rsidR="006C1B56">
              <w:rPr>
                <w:noProof/>
                <w:webHidden/>
              </w:rPr>
            </w:r>
            <w:r w:rsidR="006C1B56">
              <w:rPr>
                <w:noProof/>
                <w:webHidden/>
              </w:rPr>
              <w:fldChar w:fldCharType="separate"/>
            </w:r>
            <w:r w:rsidR="006C1B56">
              <w:rPr>
                <w:noProof/>
                <w:webHidden/>
              </w:rPr>
              <w:t>6</w:t>
            </w:r>
            <w:r w:rsidR="006C1B56">
              <w:rPr>
                <w:noProof/>
                <w:webHidden/>
              </w:rPr>
              <w:fldChar w:fldCharType="end"/>
            </w:r>
          </w:hyperlink>
        </w:p>
        <w:p w14:paraId="7D311C94" w14:textId="3B0756DF" w:rsidR="006C1B56" w:rsidRDefault="00920375">
          <w:pPr>
            <w:pStyle w:val="TM1"/>
            <w:tabs>
              <w:tab w:val="right" w:pos="9855"/>
            </w:tabs>
            <w:rPr>
              <w:b w:val="0"/>
              <w:caps w:val="0"/>
              <w:noProof/>
              <w:u w:val="none"/>
              <w:lang w:val="en-GB" w:eastAsia="en-GB"/>
            </w:rPr>
          </w:pPr>
          <w:hyperlink w:anchor="_Toc15914691" w:history="1">
            <w:r w:rsidR="006C1B56" w:rsidRPr="001D7CF4">
              <w:rPr>
                <w:rStyle w:val="Lienhypertexte"/>
                <w:rFonts w:eastAsia="HGPMinchoE"/>
                <w:noProof/>
                <w:lang w:bidi="en-US"/>
              </w:rPr>
              <w:t>GENERAL FACILITATION TIPS</w:t>
            </w:r>
            <w:r w:rsidR="006C1B56">
              <w:rPr>
                <w:noProof/>
                <w:webHidden/>
              </w:rPr>
              <w:tab/>
            </w:r>
            <w:r w:rsidR="006C1B56">
              <w:rPr>
                <w:noProof/>
                <w:webHidden/>
              </w:rPr>
              <w:fldChar w:fldCharType="begin"/>
            </w:r>
            <w:r w:rsidR="006C1B56">
              <w:rPr>
                <w:noProof/>
                <w:webHidden/>
              </w:rPr>
              <w:instrText xml:space="preserve"> PAGEREF _Toc15914691 \h </w:instrText>
            </w:r>
            <w:r w:rsidR="006C1B56">
              <w:rPr>
                <w:noProof/>
                <w:webHidden/>
              </w:rPr>
            </w:r>
            <w:r w:rsidR="006C1B56">
              <w:rPr>
                <w:noProof/>
                <w:webHidden/>
              </w:rPr>
              <w:fldChar w:fldCharType="separate"/>
            </w:r>
            <w:r w:rsidR="006C1B56">
              <w:rPr>
                <w:noProof/>
                <w:webHidden/>
              </w:rPr>
              <w:t>7</w:t>
            </w:r>
            <w:r w:rsidR="006C1B56">
              <w:rPr>
                <w:noProof/>
                <w:webHidden/>
              </w:rPr>
              <w:fldChar w:fldCharType="end"/>
            </w:r>
          </w:hyperlink>
        </w:p>
        <w:p w14:paraId="60224FED" w14:textId="3D8E2EAB" w:rsidR="006C1B56" w:rsidRDefault="00920375">
          <w:pPr>
            <w:pStyle w:val="TM3"/>
            <w:tabs>
              <w:tab w:val="right" w:pos="9855"/>
            </w:tabs>
            <w:rPr>
              <w:smallCaps w:val="0"/>
              <w:noProof/>
              <w:lang w:val="en-GB" w:eastAsia="en-GB"/>
            </w:rPr>
          </w:pPr>
          <w:hyperlink w:anchor="_Toc15914692" w:history="1">
            <w:r w:rsidR="006C1B56" w:rsidRPr="001D7CF4">
              <w:rPr>
                <w:rStyle w:val="Lienhypertexte"/>
                <w:noProof/>
                <w:lang w:eastAsia="ja-JP" w:bidi="en-US"/>
              </w:rPr>
              <w:t>What to do while facilitating:</w:t>
            </w:r>
            <w:r w:rsidR="006C1B56">
              <w:rPr>
                <w:noProof/>
                <w:webHidden/>
              </w:rPr>
              <w:tab/>
            </w:r>
            <w:r w:rsidR="006C1B56">
              <w:rPr>
                <w:noProof/>
                <w:webHidden/>
              </w:rPr>
              <w:fldChar w:fldCharType="begin"/>
            </w:r>
            <w:r w:rsidR="006C1B56">
              <w:rPr>
                <w:noProof/>
                <w:webHidden/>
              </w:rPr>
              <w:instrText xml:space="preserve"> PAGEREF _Toc15914692 \h </w:instrText>
            </w:r>
            <w:r w:rsidR="006C1B56">
              <w:rPr>
                <w:noProof/>
                <w:webHidden/>
              </w:rPr>
            </w:r>
            <w:r w:rsidR="006C1B56">
              <w:rPr>
                <w:noProof/>
                <w:webHidden/>
              </w:rPr>
              <w:fldChar w:fldCharType="separate"/>
            </w:r>
            <w:r w:rsidR="006C1B56">
              <w:rPr>
                <w:noProof/>
                <w:webHidden/>
              </w:rPr>
              <w:t>7</w:t>
            </w:r>
            <w:r w:rsidR="006C1B56">
              <w:rPr>
                <w:noProof/>
                <w:webHidden/>
              </w:rPr>
              <w:fldChar w:fldCharType="end"/>
            </w:r>
          </w:hyperlink>
        </w:p>
        <w:p w14:paraId="1F61222C" w14:textId="5457D8FD" w:rsidR="006C1B56" w:rsidRDefault="00920375">
          <w:pPr>
            <w:pStyle w:val="TM3"/>
            <w:tabs>
              <w:tab w:val="right" w:pos="9855"/>
            </w:tabs>
            <w:rPr>
              <w:smallCaps w:val="0"/>
              <w:noProof/>
              <w:lang w:val="en-GB" w:eastAsia="en-GB"/>
            </w:rPr>
          </w:pPr>
          <w:hyperlink w:anchor="_Toc15914693" w:history="1">
            <w:r w:rsidR="006C1B56" w:rsidRPr="001D7CF4">
              <w:rPr>
                <w:rStyle w:val="Lienhypertexte"/>
                <w:noProof/>
                <w:lang w:eastAsia="ja-JP" w:bidi="en-US"/>
              </w:rPr>
              <w:t>What to avoid while facilitating</w:t>
            </w:r>
            <w:r w:rsidR="006C1B56">
              <w:rPr>
                <w:noProof/>
                <w:webHidden/>
              </w:rPr>
              <w:tab/>
            </w:r>
            <w:r w:rsidR="006C1B56">
              <w:rPr>
                <w:noProof/>
                <w:webHidden/>
              </w:rPr>
              <w:fldChar w:fldCharType="begin"/>
            </w:r>
            <w:r w:rsidR="006C1B56">
              <w:rPr>
                <w:noProof/>
                <w:webHidden/>
              </w:rPr>
              <w:instrText xml:space="preserve"> PAGEREF _Toc15914693 \h </w:instrText>
            </w:r>
            <w:r w:rsidR="006C1B56">
              <w:rPr>
                <w:noProof/>
                <w:webHidden/>
              </w:rPr>
            </w:r>
            <w:r w:rsidR="006C1B56">
              <w:rPr>
                <w:noProof/>
                <w:webHidden/>
              </w:rPr>
              <w:fldChar w:fldCharType="separate"/>
            </w:r>
            <w:r w:rsidR="006C1B56">
              <w:rPr>
                <w:noProof/>
                <w:webHidden/>
              </w:rPr>
              <w:t>7</w:t>
            </w:r>
            <w:r w:rsidR="006C1B56">
              <w:rPr>
                <w:noProof/>
                <w:webHidden/>
              </w:rPr>
              <w:fldChar w:fldCharType="end"/>
            </w:r>
          </w:hyperlink>
        </w:p>
        <w:p w14:paraId="6C68BB1D" w14:textId="108032CC" w:rsidR="006C1B56" w:rsidRDefault="00920375">
          <w:pPr>
            <w:pStyle w:val="TM3"/>
            <w:tabs>
              <w:tab w:val="right" w:pos="9855"/>
            </w:tabs>
            <w:rPr>
              <w:smallCaps w:val="0"/>
              <w:noProof/>
              <w:lang w:val="en-GB" w:eastAsia="en-GB"/>
            </w:rPr>
          </w:pPr>
          <w:hyperlink w:anchor="_Toc15914694" w:history="1">
            <w:r w:rsidR="006C1B56" w:rsidRPr="001D7CF4">
              <w:rPr>
                <w:rStyle w:val="Lienhypertexte"/>
                <w:noProof/>
                <w:lang w:eastAsia="ja-JP" w:bidi="en-US"/>
              </w:rPr>
              <w:t>What to pay attention to during the AAR:</w:t>
            </w:r>
            <w:r w:rsidR="006C1B56">
              <w:rPr>
                <w:noProof/>
                <w:webHidden/>
              </w:rPr>
              <w:tab/>
            </w:r>
            <w:r w:rsidR="006C1B56">
              <w:rPr>
                <w:noProof/>
                <w:webHidden/>
              </w:rPr>
              <w:fldChar w:fldCharType="begin"/>
            </w:r>
            <w:r w:rsidR="006C1B56">
              <w:rPr>
                <w:noProof/>
                <w:webHidden/>
              </w:rPr>
              <w:instrText xml:space="preserve"> PAGEREF _Toc15914694 \h </w:instrText>
            </w:r>
            <w:r w:rsidR="006C1B56">
              <w:rPr>
                <w:noProof/>
                <w:webHidden/>
              </w:rPr>
            </w:r>
            <w:r w:rsidR="006C1B56">
              <w:rPr>
                <w:noProof/>
                <w:webHidden/>
              </w:rPr>
              <w:fldChar w:fldCharType="separate"/>
            </w:r>
            <w:r w:rsidR="006C1B56">
              <w:rPr>
                <w:noProof/>
                <w:webHidden/>
              </w:rPr>
              <w:t>8</w:t>
            </w:r>
            <w:r w:rsidR="006C1B56">
              <w:rPr>
                <w:noProof/>
                <w:webHidden/>
              </w:rPr>
              <w:fldChar w:fldCharType="end"/>
            </w:r>
          </w:hyperlink>
        </w:p>
        <w:p w14:paraId="08DF2C2B" w14:textId="145A68AD" w:rsidR="006C1B56" w:rsidRDefault="00920375">
          <w:pPr>
            <w:pStyle w:val="TM3"/>
            <w:tabs>
              <w:tab w:val="right" w:pos="9855"/>
            </w:tabs>
            <w:rPr>
              <w:smallCaps w:val="0"/>
              <w:noProof/>
              <w:lang w:val="en-GB" w:eastAsia="en-GB"/>
            </w:rPr>
          </w:pPr>
          <w:hyperlink w:anchor="_Toc15914695" w:history="1">
            <w:r w:rsidR="006C1B56" w:rsidRPr="001D7CF4">
              <w:rPr>
                <w:rStyle w:val="Lienhypertexte"/>
                <w:noProof/>
                <w:lang w:eastAsia="ja-JP" w:bidi="en-US"/>
              </w:rPr>
              <w:t>Root cause analysis</w:t>
            </w:r>
            <w:r w:rsidR="006C1B56">
              <w:rPr>
                <w:noProof/>
                <w:webHidden/>
              </w:rPr>
              <w:tab/>
            </w:r>
            <w:r w:rsidR="006C1B56">
              <w:rPr>
                <w:noProof/>
                <w:webHidden/>
              </w:rPr>
              <w:fldChar w:fldCharType="begin"/>
            </w:r>
            <w:r w:rsidR="006C1B56">
              <w:rPr>
                <w:noProof/>
                <w:webHidden/>
              </w:rPr>
              <w:instrText xml:space="preserve"> PAGEREF _Toc15914695 \h </w:instrText>
            </w:r>
            <w:r w:rsidR="006C1B56">
              <w:rPr>
                <w:noProof/>
                <w:webHidden/>
              </w:rPr>
            </w:r>
            <w:r w:rsidR="006C1B56">
              <w:rPr>
                <w:noProof/>
                <w:webHidden/>
              </w:rPr>
              <w:fldChar w:fldCharType="separate"/>
            </w:r>
            <w:r w:rsidR="006C1B56">
              <w:rPr>
                <w:noProof/>
                <w:webHidden/>
              </w:rPr>
              <w:t>8</w:t>
            </w:r>
            <w:r w:rsidR="006C1B56">
              <w:rPr>
                <w:noProof/>
                <w:webHidden/>
              </w:rPr>
              <w:fldChar w:fldCharType="end"/>
            </w:r>
          </w:hyperlink>
        </w:p>
        <w:p w14:paraId="74AE1EFF" w14:textId="7F5A55E9" w:rsidR="006C1B56" w:rsidRDefault="00920375">
          <w:pPr>
            <w:pStyle w:val="TM3"/>
            <w:tabs>
              <w:tab w:val="right" w:pos="9855"/>
            </w:tabs>
            <w:rPr>
              <w:smallCaps w:val="0"/>
              <w:noProof/>
              <w:lang w:val="en-GB" w:eastAsia="en-GB"/>
            </w:rPr>
          </w:pPr>
          <w:hyperlink w:anchor="_Toc15914696" w:history="1">
            <w:r w:rsidR="006C1B56" w:rsidRPr="001D7CF4">
              <w:rPr>
                <w:rStyle w:val="Lienhypertexte"/>
                <w:noProof/>
                <w:lang w:eastAsia="ja-JP" w:bidi="en-US"/>
              </w:rPr>
              <w:t>Note takers tips</w:t>
            </w:r>
            <w:r w:rsidR="006C1B56">
              <w:rPr>
                <w:noProof/>
                <w:webHidden/>
              </w:rPr>
              <w:tab/>
            </w:r>
            <w:r w:rsidR="006C1B56">
              <w:rPr>
                <w:noProof/>
                <w:webHidden/>
              </w:rPr>
              <w:fldChar w:fldCharType="begin"/>
            </w:r>
            <w:r w:rsidR="006C1B56">
              <w:rPr>
                <w:noProof/>
                <w:webHidden/>
              </w:rPr>
              <w:instrText xml:space="preserve"> PAGEREF _Toc15914696 \h </w:instrText>
            </w:r>
            <w:r w:rsidR="006C1B56">
              <w:rPr>
                <w:noProof/>
                <w:webHidden/>
              </w:rPr>
            </w:r>
            <w:r w:rsidR="006C1B56">
              <w:rPr>
                <w:noProof/>
                <w:webHidden/>
              </w:rPr>
              <w:fldChar w:fldCharType="separate"/>
            </w:r>
            <w:r w:rsidR="006C1B56">
              <w:rPr>
                <w:noProof/>
                <w:webHidden/>
              </w:rPr>
              <w:t>9</w:t>
            </w:r>
            <w:r w:rsidR="006C1B56">
              <w:rPr>
                <w:noProof/>
                <w:webHidden/>
              </w:rPr>
              <w:fldChar w:fldCharType="end"/>
            </w:r>
          </w:hyperlink>
        </w:p>
        <w:p w14:paraId="56E81160" w14:textId="03DEDB5F" w:rsidR="006C1B56" w:rsidRDefault="00920375">
          <w:pPr>
            <w:pStyle w:val="TM1"/>
            <w:tabs>
              <w:tab w:val="right" w:pos="9855"/>
            </w:tabs>
            <w:rPr>
              <w:b w:val="0"/>
              <w:caps w:val="0"/>
              <w:noProof/>
              <w:u w:val="none"/>
              <w:lang w:val="en-GB" w:eastAsia="en-GB"/>
            </w:rPr>
          </w:pPr>
          <w:hyperlink w:anchor="_Toc15914697" w:history="1">
            <w:r w:rsidR="006C1B56" w:rsidRPr="001D7CF4">
              <w:rPr>
                <w:rStyle w:val="Lienhypertexte"/>
                <w:noProof/>
                <w:lang w:bidi="en-US"/>
              </w:rPr>
              <w:t>INtroducTORY SESSION</w:t>
            </w:r>
            <w:r w:rsidR="006C1B56">
              <w:rPr>
                <w:noProof/>
                <w:webHidden/>
              </w:rPr>
              <w:tab/>
            </w:r>
            <w:r w:rsidR="006C1B56">
              <w:rPr>
                <w:noProof/>
                <w:webHidden/>
              </w:rPr>
              <w:fldChar w:fldCharType="begin"/>
            </w:r>
            <w:r w:rsidR="006C1B56">
              <w:rPr>
                <w:noProof/>
                <w:webHidden/>
              </w:rPr>
              <w:instrText xml:space="preserve"> PAGEREF _Toc15914697 \h </w:instrText>
            </w:r>
            <w:r w:rsidR="006C1B56">
              <w:rPr>
                <w:noProof/>
                <w:webHidden/>
              </w:rPr>
            </w:r>
            <w:r w:rsidR="006C1B56">
              <w:rPr>
                <w:noProof/>
                <w:webHidden/>
              </w:rPr>
              <w:fldChar w:fldCharType="separate"/>
            </w:r>
            <w:r w:rsidR="006C1B56">
              <w:rPr>
                <w:noProof/>
                <w:webHidden/>
              </w:rPr>
              <w:t>9</w:t>
            </w:r>
            <w:r w:rsidR="006C1B56">
              <w:rPr>
                <w:noProof/>
                <w:webHidden/>
              </w:rPr>
              <w:fldChar w:fldCharType="end"/>
            </w:r>
          </w:hyperlink>
        </w:p>
        <w:p w14:paraId="1FEF69B7" w14:textId="462FFE97" w:rsidR="006C1B56" w:rsidRDefault="00920375">
          <w:pPr>
            <w:pStyle w:val="TM1"/>
            <w:tabs>
              <w:tab w:val="right" w:pos="9855"/>
            </w:tabs>
            <w:rPr>
              <w:b w:val="0"/>
              <w:caps w:val="0"/>
              <w:noProof/>
              <w:u w:val="none"/>
              <w:lang w:val="en-GB" w:eastAsia="en-GB"/>
            </w:rPr>
          </w:pPr>
          <w:hyperlink w:anchor="_Toc15914698" w:history="1">
            <w:r w:rsidR="006C1B56" w:rsidRPr="001D7CF4">
              <w:rPr>
                <w:rStyle w:val="Lienhypertexte"/>
                <w:noProof/>
                <w:lang w:bidi="en-US"/>
              </w:rPr>
              <w:t>SESSION 1: WHAT WENT WELL? WHAT WENT LESS WELL? WHY?</w:t>
            </w:r>
            <w:r w:rsidR="006C1B56">
              <w:rPr>
                <w:noProof/>
                <w:webHidden/>
              </w:rPr>
              <w:tab/>
            </w:r>
            <w:r w:rsidR="006C1B56">
              <w:rPr>
                <w:noProof/>
                <w:webHidden/>
              </w:rPr>
              <w:fldChar w:fldCharType="begin"/>
            </w:r>
            <w:r w:rsidR="006C1B56">
              <w:rPr>
                <w:noProof/>
                <w:webHidden/>
              </w:rPr>
              <w:instrText xml:space="preserve"> PAGEREF _Toc15914698 \h </w:instrText>
            </w:r>
            <w:r w:rsidR="006C1B56">
              <w:rPr>
                <w:noProof/>
                <w:webHidden/>
              </w:rPr>
            </w:r>
            <w:r w:rsidR="006C1B56">
              <w:rPr>
                <w:noProof/>
                <w:webHidden/>
              </w:rPr>
              <w:fldChar w:fldCharType="separate"/>
            </w:r>
            <w:r w:rsidR="006C1B56">
              <w:rPr>
                <w:noProof/>
                <w:webHidden/>
              </w:rPr>
              <w:t>10</w:t>
            </w:r>
            <w:r w:rsidR="006C1B56">
              <w:rPr>
                <w:noProof/>
                <w:webHidden/>
              </w:rPr>
              <w:fldChar w:fldCharType="end"/>
            </w:r>
          </w:hyperlink>
        </w:p>
        <w:p w14:paraId="3EB76327" w14:textId="1E189306" w:rsidR="006C1B56" w:rsidRDefault="00920375">
          <w:pPr>
            <w:pStyle w:val="TM3"/>
            <w:tabs>
              <w:tab w:val="right" w:pos="9855"/>
            </w:tabs>
            <w:rPr>
              <w:smallCaps w:val="0"/>
              <w:noProof/>
              <w:lang w:val="en-GB" w:eastAsia="en-GB"/>
            </w:rPr>
          </w:pPr>
          <w:hyperlink w:anchor="_Toc15914699" w:history="1">
            <w:r w:rsidR="006C1B56" w:rsidRPr="001D7CF4">
              <w:rPr>
                <w:rStyle w:val="Lienhypertexte"/>
                <w:noProof/>
                <w:lang w:eastAsia="ja-JP" w:bidi="en-US"/>
              </w:rPr>
              <w:t>Identify the challenges and best practices</w:t>
            </w:r>
            <w:r w:rsidR="006C1B56">
              <w:rPr>
                <w:noProof/>
                <w:webHidden/>
              </w:rPr>
              <w:tab/>
            </w:r>
            <w:r w:rsidR="006C1B56">
              <w:rPr>
                <w:noProof/>
                <w:webHidden/>
              </w:rPr>
              <w:fldChar w:fldCharType="begin"/>
            </w:r>
            <w:r w:rsidR="006C1B56">
              <w:rPr>
                <w:noProof/>
                <w:webHidden/>
              </w:rPr>
              <w:instrText xml:space="preserve"> PAGEREF _Toc15914699 \h </w:instrText>
            </w:r>
            <w:r w:rsidR="006C1B56">
              <w:rPr>
                <w:noProof/>
                <w:webHidden/>
              </w:rPr>
            </w:r>
            <w:r w:rsidR="006C1B56">
              <w:rPr>
                <w:noProof/>
                <w:webHidden/>
              </w:rPr>
              <w:fldChar w:fldCharType="separate"/>
            </w:r>
            <w:r w:rsidR="006C1B56">
              <w:rPr>
                <w:noProof/>
                <w:webHidden/>
              </w:rPr>
              <w:t>10</w:t>
            </w:r>
            <w:r w:rsidR="006C1B56">
              <w:rPr>
                <w:noProof/>
                <w:webHidden/>
              </w:rPr>
              <w:fldChar w:fldCharType="end"/>
            </w:r>
          </w:hyperlink>
        </w:p>
        <w:p w14:paraId="1C63A88F" w14:textId="501B03A8" w:rsidR="006C1B56" w:rsidRDefault="00920375">
          <w:pPr>
            <w:pStyle w:val="TM1"/>
            <w:tabs>
              <w:tab w:val="right" w:pos="9855"/>
            </w:tabs>
            <w:rPr>
              <w:b w:val="0"/>
              <w:caps w:val="0"/>
              <w:noProof/>
              <w:u w:val="none"/>
              <w:lang w:val="en-GB" w:eastAsia="en-GB"/>
            </w:rPr>
          </w:pPr>
          <w:hyperlink w:anchor="_Toc15914700" w:history="1">
            <w:r w:rsidR="006C1B56" w:rsidRPr="001D7CF4">
              <w:rPr>
                <w:rStyle w:val="Lienhypertexte"/>
                <w:noProof/>
                <w:lang w:bidi="en-US"/>
              </w:rPr>
              <w:t>SESSION 2: WHAT CAN WE DO TO IMPROVE NEXT TIME?</w:t>
            </w:r>
            <w:r w:rsidR="006C1B56">
              <w:rPr>
                <w:noProof/>
                <w:webHidden/>
              </w:rPr>
              <w:tab/>
            </w:r>
            <w:r w:rsidR="006C1B56">
              <w:rPr>
                <w:noProof/>
                <w:webHidden/>
              </w:rPr>
              <w:fldChar w:fldCharType="begin"/>
            </w:r>
            <w:r w:rsidR="006C1B56">
              <w:rPr>
                <w:noProof/>
                <w:webHidden/>
              </w:rPr>
              <w:instrText xml:space="preserve"> PAGEREF _Toc15914700 \h </w:instrText>
            </w:r>
            <w:r w:rsidR="006C1B56">
              <w:rPr>
                <w:noProof/>
                <w:webHidden/>
              </w:rPr>
            </w:r>
            <w:r w:rsidR="006C1B56">
              <w:rPr>
                <w:noProof/>
                <w:webHidden/>
              </w:rPr>
              <w:fldChar w:fldCharType="separate"/>
            </w:r>
            <w:r w:rsidR="006C1B56">
              <w:rPr>
                <w:noProof/>
                <w:webHidden/>
              </w:rPr>
              <w:t>12</w:t>
            </w:r>
            <w:r w:rsidR="006C1B56">
              <w:rPr>
                <w:noProof/>
                <w:webHidden/>
              </w:rPr>
              <w:fldChar w:fldCharType="end"/>
            </w:r>
          </w:hyperlink>
        </w:p>
        <w:p w14:paraId="3646442D" w14:textId="601982B0" w:rsidR="006C1B56" w:rsidRDefault="00920375">
          <w:pPr>
            <w:pStyle w:val="TM3"/>
            <w:tabs>
              <w:tab w:val="right" w:pos="9855"/>
            </w:tabs>
            <w:rPr>
              <w:smallCaps w:val="0"/>
              <w:noProof/>
              <w:lang w:val="en-GB" w:eastAsia="en-GB"/>
            </w:rPr>
          </w:pPr>
          <w:hyperlink w:anchor="_Toc15914701" w:history="1">
            <w:r w:rsidR="006C1B56" w:rsidRPr="001D7CF4">
              <w:rPr>
                <w:rStyle w:val="Lienhypertexte"/>
                <w:noProof/>
                <w:lang w:eastAsia="ja-JP" w:bidi="en-US"/>
              </w:rPr>
              <w:t>Identify key activities to overcome challenges and learn from best practice</w:t>
            </w:r>
            <w:r w:rsidR="006C1B56">
              <w:rPr>
                <w:noProof/>
                <w:webHidden/>
              </w:rPr>
              <w:tab/>
            </w:r>
            <w:r w:rsidR="006C1B56">
              <w:rPr>
                <w:noProof/>
                <w:webHidden/>
              </w:rPr>
              <w:fldChar w:fldCharType="begin"/>
            </w:r>
            <w:r w:rsidR="006C1B56">
              <w:rPr>
                <w:noProof/>
                <w:webHidden/>
              </w:rPr>
              <w:instrText xml:space="preserve"> PAGEREF _Toc15914701 \h </w:instrText>
            </w:r>
            <w:r w:rsidR="006C1B56">
              <w:rPr>
                <w:noProof/>
                <w:webHidden/>
              </w:rPr>
            </w:r>
            <w:r w:rsidR="006C1B56">
              <w:rPr>
                <w:noProof/>
                <w:webHidden/>
              </w:rPr>
              <w:fldChar w:fldCharType="separate"/>
            </w:r>
            <w:r w:rsidR="006C1B56">
              <w:rPr>
                <w:noProof/>
                <w:webHidden/>
              </w:rPr>
              <w:t>12</w:t>
            </w:r>
            <w:r w:rsidR="006C1B56">
              <w:rPr>
                <w:noProof/>
                <w:webHidden/>
              </w:rPr>
              <w:fldChar w:fldCharType="end"/>
            </w:r>
          </w:hyperlink>
        </w:p>
        <w:p w14:paraId="40B23E1A" w14:textId="6CA5445D" w:rsidR="006C1B56" w:rsidRDefault="00920375">
          <w:pPr>
            <w:pStyle w:val="TM1"/>
            <w:tabs>
              <w:tab w:val="right" w:pos="9855"/>
            </w:tabs>
            <w:rPr>
              <w:b w:val="0"/>
              <w:caps w:val="0"/>
              <w:noProof/>
              <w:u w:val="none"/>
              <w:lang w:val="en-GB" w:eastAsia="en-GB"/>
            </w:rPr>
          </w:pPr>
          <w:hyperlink w:anchor="_Toc15914702" w:history="1">
            <w:r w:rsidR="006C1B56" w:rsidRPr="001D7CF4">
              <w:rPr>
                <w:rStyle w:val="Lienhypertexte"/>
                <w:noProof/>
                <w:lang w:bidi="en-US"/>
              </w:rPr>
              <w:t>SESSION 3: WAY FORWARD</w:t>
            </w:r>
            <w:r w:rsidR="006C1B56">
              <w:rPr>
                <w:noProof/>
                <w:webHidden/>
              </w:rPr>
              <w:tab/>
            </w:r>
            <w:r w:rsidR="006C1B56">
              <w:rPr>
                <w:noProof/>
                <w:webHidden/>
              </w:rPr>
              <w:fldChar w:fldCharType="begin"/>
            </w:r>
            <w:r w:rsidR="006C1B56">
              <w:rPr>
                <w:noProof/>
                <w:webHidden/>
              </w:rPr>
              <w:instrText xml:space="preserve"> PAGEREF _Toc15914702 \h </w:instrText>
            </w:r>
            <w:r w:rsidR="006C1B56">
              <w:rPr>
                <w:noProof/>
                <w:webHidden/>
              </w:rPr>
            </w:r>
            <w:r w:rsidR="006C1B56">
              <w:rPr>
                <w:noProof/>
                <w:webHidden/>
              </w:rPr>
              <w:fldChar w:fldCharType="separate"/>
            </w:r>
            <w:r w:rsidR="006C1B56">
              <w:rPr>
                <w:noProof/>
                <w:webHidden/>
              </w:rPr>
              <w:t>13</w:t>
            </w:r>
            <w:r w:rsidR="006C1B56">
              <w:rPr>
                <w:noProof/>
                <w:webHidden/>
              </w:rPr>
              <w:fldChar w:fldCharType="end"/>
            </w:r>
          </w:hyperlink>
        </w:p>
        <w:p w14:paraId="1105376D" w14:textId="03A18459" w:rsidR="006C1B56" w:rsidRDefault="00920375">
          <w:pPr>
            <w:pStyle w:val="TM1"/>
            <w:tabs>
              <w:tab w:val="right" w:pos="9855"/>
            </w:tabs>
            <w:rPr>
              <w:b w:val="0"/>
              <w:caps w:val="0"/>
              <w:noProof/>
              <w:u w:val="none"/>
              <w:lang w:val="en-GB" w:eastAsia="en-GB"/>
            </w:rPr>
          </w:pPr>
          <w:hyperlink w:anchor="_Toc15914703" w:history="1">
            <w:r w:rsidR="006C1B56" w:rsidRPr="001D7CF4">
              <w:rPr>
                <w:rStyle w:val="Lienhypertexte"/>
                <w:noProof/>
                <w:lang w:bidi="en-US"/>
              </w:rPr>
              <w:t>OTHER INSTRUCTIONS</w:t>
            </w:r>
            <w:r w:rsidR="006C1B56">
              <w:rPr>
                <w:noProof/>
                <w:webHidden/>
              </w:rPr>
              <w:tab/>
            </w:r>
            <w:r w:rsidR="006C1B56">
              <w:rPr>
                <w:noProof/>
                <w:webHidden/>
              </w:rPr>
              <w:fldChar w:fldCharType="begin"/>
            </w:r>
            <w:r w:rsidR="006C1B56">
              <w:rPr>
                <w:noProof/>
                <w:webHidden/>
              </w:rPr>
              <w:instrText xml:space="preserve"> PAGEREF _Toc15914703 \h </w:instrText>
            </w:r>
            <w:r w:rsidR="006C1B56">
              <w:rPr>
                <w:noProof/>
                <w:webHidden/>
              </w:rPr>
            </w:r>
            <w:r w:rsidR="006C1B56">
              <w:rPr>
                <w:noProof/>
                <w:webHidden/>
              </w:rPr>
              <w:fldChar w:fldCharType="separate"/>
            </w:r>
            <w:r w:rsidR="006C1B56">
              <w:rPr>
                <w:noProof/>
                <w:webHidden/>
              </w:rPr>
              <w:t>14</w:t>
            </w:r>
            <w:r w:rsidR="006C1B56">
              <w:rPr>
                <w:noProof/>
                <w:webHidden/>
              </w:rPr>
              <w:fldChar w:fldCharType="end"/>
            </w:r>
          </w:hyperlink>
        </w:p>
        <w:p w14:paraId="102C0B1F" w14:textId="0464AA0B" w:rsidR="006C1B56" w:rsidRDefault="00920375">
          <w:pPr>
            <w:pStyle w:val="TM3"/>
            <w:tabs>
              <w:tab w:val="right" w:pos="9855"/>
            </w:tabs>
            <w:rPr>
              <w:smallCaps w:val="0"/>
              <w:noProof/>
              <w:lang w:val="en-GB" w:eastAsia="en-GB"/>
            </w:rPr>
          </w:pPr>
          <w:hyperlink w:anchor="_Toc15914704" w:history="1">
            <w:r w:rsidR="006C1B56" w:rsidRPr="001D7CF4">
              <w:rPr>
                <w:rStyle w:val="Lienhypertexte"/>
                <w:noProof/>
                <w:lang w:bidi="en-US"/>
              </w:rPr>
              <w:t>Workshop evaluation</w:t>
            </w:r>
            <w:r w:rsidR="006C1B56">
              <w:rPr>
                <w:noProof/>
                <w:webHidden/>
              </w:rPr>
              <w:tab/>
            </w:r>
            <w:r w:rsidR="006C1B56">
              <w:rPr>
                <w:noProof/>
                <w:webHidden/>
              </w:rPr>
              <w:fldChar w:fldCharType="begin"/>
            </w:r>
            <w:r w:rsidR="006C1B56">
              <w:rPr>
                <w:noProof/>
                <w:webHidden/>
              </w:rPr>
              <w:instrText xml:space="preserve"> PAGEREF _Toc15914704 \h </w:instrText>
            </w:r>
            <w:r w:rsidR="006C1B56">
              <w:rPr>
                <w:noProof/>
                <w:webHidden/>
              </w:rPr>
            </w:r>
            <w:r w:rsidR="006C1B56">
              <w:rPr>
                <w:noProof/>
                <w:webHidden/>
              </w:rPr>
              <w:fldChar w:fldCharType="separate"/>
            </w:r>
            <w:r w:rsidR="006C1B56">
              <w:rPr>
                <w:noProof/>
                <w:webHidden/>
              </w:rPr>
              <w:t>14</w:t>
            </w:r>
            <w:r w:rsidR="006C1B56">
              <w:rPr>
                <w:noProof/>
                <w:webHidden/>
              </w:rPr>
              <w:fldChar w:fldCharType="end"/>
            </w:r>
          </w:hyperlink>
        </w:p>
        <w:p w14:paraId="04B3526C" w14:textId="38E1E95E" w:rsidR="006C1B56" w:rsidRDefault="00920375">
          <w:pPr>
            <w:pStyle w:val="TM3"/>
            <w:tabs>
              <w:tab w:val="right" w:pos="9855"/>
            </w:tabs>
            <w:rPr>
              <w:smallCaps w:val="0"/>
              <w:noProof/>
              <w:lang w:val="en-GB" w:eastAsia="en-GB"/>
            </w:rPr>
          </w:pPr>
          <w:hyperlink w:anchor="_Toc15914705" w:history="1">
            <w:r w:rsidR="006C1B56" w:rsidRPr="001D7CF4">
              <w:rPr>
                <w:rStyle w:val="Lienhypertexte"/>
                <w:noProof/>
                <w:lang w:bidi="en-US"/>
              </w:rPr>
              <w:t>Safety and security</w:t>
            </w:r>
            <w:r w:rsidR="006C1B56">
              <w:rPr>
                <w:noProof/>
                <w:webHidden/>
              </w:rPr>
              <w:tab/>
            </w:r>
            <w:r w:rsidR="006C1B56">
              <w:rPr>
                <w:noProof/>
                <w:webHidden/>
              </w:rPr>
              <w:fldChar w:fldCharType="begin"/>
            </w:r>
            <w:r w:rsidR="006C1B56">
              <w:rPr>
                <w:noProof/>
                <w:webHidden/>
              </w:rPr>
              <w:instrText xml:space="preserve"> PAGEREF _Toc15914705 \h </w:instrText>
            </w:r>
            <w:r w:rsidR="006C1B56">
              <w:rPr>
                <w:noProof/>
                <w:webHidden/>
              </w:rPr>
            </w:r>
            <w:r w:rsidR="006C1B56">
              <w:rPr>
                <w:noProof/>
                <w:webHidden/>
              </w:rPr>
              <w:fldChar w:fldCharType="separate"/>
            </w:r>
            <w:r w:rsidR="006C1B56">
              <w:rPr>
                <w:noProof/>
                <w:webHidden/>
              </w:rPr>
              <w:t>14</w:t>
            </w:r>
            <w:r w:rsidR="006C1B56">
              <w:rPr>
                <w:noProof/>
                <w:webHidden/>
              </w:rPr>
              <w:fldChar w:fldCharType="end"/>
            </w:r>
          </w:hyperlink>
        </w:p>
        <w:p w14:paraId="6E6DA883" w14:textId="02F70461" w:rsidR="006C1B56" w:rsidRDefault="00920375">
          <w:pPr>
            <w:pStyle w:val="TM3"/>
            <w:tabs>
              <w:tab w:val="right" w:pos="9855"/>
            </w:tabs>
            <w:rPr>
              <w:smallCaps w:val="0"/>
              <w:noProof/>
              <w:lang w:val="en-GB" w:eastAsia="en-GB"/>
            </w:rPr>
          </w:pPr>
          <w:hyperlink w:anchor="_Toc15914706" w:history="1">
            <w:r w:rsidR="006C1B56" w:rsidRPr="001D7CF4">
              <w:rPr>
                <w:rStyle w:val="Lienhypertexte"/>
                <w:noProof/>
                <w:lang w:bidi="en-US"/>
              </w:rPr>
              <w:t>Material required</w:t>
            </w:r>
            <w:r w:rsidR="006C1B56">
              <w:rPr>
                <w:noProof/>
                <w:webHidden/>
              </w:rPr>
              <w:tab/>
            </w:r>
            <w:r w:rsidR="006C1B56">
              <w:rPr>
                <w:noProof/>
                <w:webHidden/>
              </w:rPr>
              <w:fldChar w:fldCharType="begin"/>
            </w:r>
            <w:r w:rsidR="006C1B56">
              <w:rPr>
                <w:noProof/>
                <w:webHidden/>
              </w:rPr>
              <w:instrText xml:space="preserve"> PAGEREF _Toc15914706 \h </w:instrText>
            </w:r>
            <w:r w:rsidR="006C1B56">
              <w:rPr>
                <w:noProof/>
                <w:webHidden/>
              </w:rPr>
            </w:r>
            <w:r w:rsidR="006C1B56">
              <w:rPr>
                <w:noProof/>
                <w:webHidden/>
              </w:rPr>
              <w:fldChar w:fldCharType="separate"/>
            </w:r>
            <w:r w:rsidR="006C1B56">
              <w:rPr>
                <w:noProof/>
                <w:webHidden/>
              </w:rPr>
              <w:t>14</w:t>
            </w:r>
            <w:r w:rsidR="006C1B56">
              <w:rPr>
                <w:noProof/>
                <w:webHidden/>
              </w:rPr>
              <w:fldChar w:fldCharType="end"/>
            </w:r>
          </w:hyperlink>
        </w:p>
        <w:p w14:paraId="7FE69B07" w14:textId="21228A5C" w:rsidR="006C1B56" w:rsidRDefault="00920375">
          <w:pPr>
            <w:pStyle w:val="TM3"/>
            <w:tabs>
              <w:tab w:val="right" w:pos="9855"/>
            </w:tabs>
            <w:rPr>
              <w:smallCaps w:val="0"/>
              <w:noProof/>
              <w:lang w:val="en-GB" w:eastAsia="en-GB"/>
            </w:rPr>
          </w:pPr>
          <w:hyperlink w:anchor="_Toc15914707" w:history="1">
            <w:r w:rsidR="006C1B56" w:rsidRPr="001D7CF4">
              <w:rPr>
                <w:rStyle w:val="Lienhypertexte"/>
                <w:noProof/>
                <w:lang w:bidi="en-US"/>
              </w:rPr>
              <w:t>Matrix templates</w:t>
            </w:r>
            <w:r w:rsidR="006C1B56">
              <w:rPr>
                <w:noProof/>
                <w:webHidden/>
              </w:rPr>
              <w:tab/>
            </w:r>
            <w:r w:rsidR="006C1B56">
              <w:rPr>
                <w:noProof/>
                <w:webHidden/>
              </w:rPr>
              <w:fldChar w:fldCharType="begin"/>
            </w:r>
            <w:r w:rsidR="006C1B56">
              <w:rPr>
                <w:noProof/>
                <w:webHidden/>
              </w:rPr>
              <w:instrText xml:space="preserve"> PAGEREF _Toc15914707 \h </w:instrText>
            </w:r>
            <w:r w:rsidR="006C1B56">
              <w:rPr>
                <w:noProof/>
                <w:webHidden/>
              </w:rPr>
            </w:r>
            <w:r w:rsidR="006C1B56">
              <w:rPr>
                <w:noProof/>
                <w:webHidden/>
              </w:rPr>
              <w:fldChar w:fldCharType="separate"/>
            </w:r>
            <w:r w:rsidR="006C1B56">
              <w:rPr>
                <w:noProof/>
                <w:webHidden/>
              </w:rPr>
              <w:t>15</w:t>
            </w:r>
            <w:r w:rsidR="006C1B56">
              <w:rPr>
                <w:noProof/>
                <w:webHidden/>
              </w:rPr>
              <w:fldChar w:fldCharType="end"/>
            </w:r>
          </w:hyperlink>
        </w:p>
        <w:p w14:paraId="65F768CF" w14:textId="03371CDF" w:rsidR="009C75EC" w:rsidRDefault="009C75EC">
          <w:r>
            <w:rPr>
              <w:b/>
              <w:bCs/>
              <w:noProof/>
            </w:rPr>
            <w:fldChar w:fldCharType="end"/>
          </w:r>
        </w:p>
      </w:sdtContent>
    </w:sdt>
    <w:p w14:paraId="10D61416" w14:textId="135F8892" w:rsidR="005B1726" w:rsidRPr="00F76275" w:rsidRDefault="005B1726" w:rsidP="006B1E40">
      <w:pPr>
        <w:pStyle w:val="TM3"/>
      </w:pPr>
    </w:p>
    <w:p w14:paraId="12FBAE0B" w14:textId="77777777" w:rsidR="00406F92" w:rsidRDefault="00406F92" w:rsidP="00064D59">
      <w:pPr>
        <w:rPr>
          <w:lang w:bidi="en-US"/>
        </w:rPr>
        <w:sectPr w:rsidR="00406F92" w:rsidSect="00406F92">
          <w:headerReference w:type="default" r:id="rId12"/>
          <w:footerReference w:type="default" r:id="rId13"/>
          <w:pgSz w:w="11907" w:h="16839" w:code="9"/>
          <w:pgMar w:top="1134" w:right="1021" w:bottom="1134" w:left="1021" w:header="284" w:footer="284" w:gutter="0"/>
          <w:pgNumType w:fmt="lowerRoman" w:start="1"/>
          <w:cols w:space="720"/>
          <w:docGrid w:linePitch="360"/>
        </w:sectPr>
      </w:pPr>
    </w:p>
    <w:p w14:paraId="7FCD4EEE" w14:textId="37CB72B0" w:rsidR="00064D59" w:rsidRPr="00F76275" w:rsidRDefault="00064D59" w:rsidP="00064D59">
      <w:pPr>
        <w:rPr>
          <w:lang w:bidi="en-US"/>
        </w:rPr>
      </w:pPr>
    </w:p>
    <w:p w14:paraId="5C74E404" w14:textId="0C506437" w:rsidR="00C5296B" w:rsidRPr="00F76275" w:rsidRDefault="008D6C9D" w:rsidP="000F0F44">
      <w:pPr>
        <w:pStyle w:val="Titre1"/>
        <w:spacing w:after="600"/>
        <w:ind w:left="0" w:firstLine="0"/>
        <w:jc w:val="left"/>
        <w:rPr>
          <w:sz w:val="22"/>
        </w:rPr>
      </w:pPr>
      <w:bookmarkStart w:id="3" w:name="_Toc15914682"/>
      <w:r>
        <w:rPr>
          <w:sz w:val="22"/>
        </w:rPr>
        <w:t>INTRODUCTION</w:t>
      </w:r>
      <w:bookmarkEnd w:id="3"/>
    </w:p>
    <w:p w14:paraId="0B5C5049" w14:textId="313EA145" w:rsidR="00806ED6" w:rsidRPr="00F76275" w:rsidRDefault="00FC3DEB" w:rsidP="008D6C9D">
      <w:pPr>
        <w:pStyle w:val="Subtitle1"/>
      </w:pPr>
      <w:bookmarkStart w:id="4" w:name="_Toc489203019"/>
      <w:bookmarkStart w:id="5" w:name="_Toc15914683"/>
      <w:r>
        <w:t>B</w:t>
      </w:r>
      <w:r w:rsidR="001B292F" w:rsidRPr="00F76275">
        <w:t>ackground</w:t>
      </w:r>
      <w:bookmarkEnd w:id="4"/>
      <w:bookmarkEnd w:id="5"/>
    </w:p>
    <w:p w14:paraId="6F80CA65" w14:textId="77777777" w:rsidR="00F75E93" w:rsidRPr="00F76275" w:rsidRDefault="00F75E93" w:rsidP="008D6C9D">
      <w:pPr>
        <w:pStyle w:val="Subtitle1"/>
      </w:pPr>
    </w:p>
    <w:p w14:paraId="3AE188A4" w14:textId="0392235E" w:rsidR="00F75E93" w:rsidRPr="00F76275" w:rsidRDefault="00F75E93" w:rsidP="00576403">
      <w:pPr>
        <w:ind w:left="0" w:firstLine="0"/>
        <w:rPr>
          <w:lang w:val="en-GB"/>
        </w:rPr>
      </w:pPr>
      <w:r w:rsidRPr="00F76275">
        <w:rPr>
          <w:lang w:val="en-GB"/>
        </w:rPr>
        <w:t>An After Action Review (AAR) is a qualitative review o</w:t>
      </w:r>
      <w:r w:rsidR="00AE0CF2">
        <w:rPr>
          <w:lang w:val="en-GB"/>
        </w:rPr>
        <w:t xml:space="preserve">f actions taken to respond to a </w:t>
      </w:r>
      <w:r w:rsidR="00AE0CF2" w:rsidRPr="00CC6F72">
        <w:rPr>
          <w:lang w:val="en-GB"/>
        </w:rPr>
        <w:t>real</w:t>
      </w:r>
      <w:r w:rsidRPr="00CC6F72">
        <w:rPr>
          <w:lang w:val="en-GB"/>
        </w:rPr>
        <w:t xml:space="preserve"> </w:t>
      </w:r>
      <w:r w:rsidRPr="00F76275">
        <w:rPr>
          <w:lang w:val="en-GB"/>
        </w:rPr>
        <w:t xml:space="preserve">event as a means of identifying best practices, lessons and gaps in </w:t>
      </w:r>
      <w:r w:rsidR="00C40D34">
        <w:rPr>
          <w:lang w:val="en-GB"/>
        </w:rPr>
        <w:t>response</w:t>
      </w:r>
      <w:r w:rsidRPr="00F76275">
        <w:rPr>
          <w:lang w:val="en-GB"/>
        </w:rPr>
        <w:t>. It relies primarily on the personal experience and perceptions of individuals involved in the response to assess what worked and what did not, why and how to improve.</w:t>
      </w:r>
    </w:p>
    <w:p w14:paraId="7943D078" w14:textId="10AC932A" w:rsidR="00F75E93" w:rsidRPr="00F76275" w:rsidRDefault="00F75E93" w:rsidP="00576403">
      <w:pPr>
        <w:ind w:left="0" w:firstLine="0"/>
        <w:rPr>
          <w:lang w:val="en-GB"/>
        </w:rPr>
      </w:pPr>
      <w:r w:rsidRPr="00F76275">
        <w:rPr>
          <w:lang w:val="en-GB"/>
        </w:rPr>
        <w:t>Facilitation</w:t>
      </w:r>
      <w:r w:rsidR="004E3324">
        <w:rPr>
          <w:lang w:val="en-GB"/>
        </w:rPr>
        <w:t xml:space="preserve"> of an After Action Reviews can be a</w:t>
      </w:r>
      <w:r w:rsidRPr="00F76275">
        <w:rPr>
          <w:lang w:val="en-GB"/>
        </w:rPr>
        <w:t xml:space="preserve"> challenging task. Discussion during AARs can be very dynamic and energetic and it is the role of the facilitator to keep the discussion on track towards agreed objectives, to ensure that all voices are heard and to ensure that key themes are analysed sufficiently to identify underlying factors. </w:t>
      </w:r>
    </w:p>
    <w:p w14:paraId="23AB3A47" w14:textId="77777777" w:rsidR="00C40D34" w:rsidRPr="00F76275" w:rsidRDefault="00C40D34" w:rsidP="00C40D34">
      <w:pPr>
        <w:pStyle w:val="Subtitle1"/>
      </w:pPr>
      <w:bookmarkStart w:id="6" w:name="_Toc15914684"/>
      <w:bookmarkStart w:id="7" w:name="_Toc489203016"/>
      <w:r w:rsidRPr="00F76275">
        <w:t>Objectives of an After Action Review</w:t>
      </w:r>
      <w:bookmarkEnd w:id="6"/>
      <w:r w:rsidRPr="00F76275">
        <w:t xml:space="preserve"> </w:t>
      </w:r>
    </w:p>
    <w:p w14:paraId="7AE77AB9" w14:textId="77777777" w:rsidR="00C40D34" w:rsidRPr="00F76275" w:rsidRDefault="00C40D34" w:rsidP="00C40D34">
      <w:pPr>
        <w:pStyle w:val="Subtitle1"/>
      </w:pPr>
    </w:p>
    <w:p w14:paraId="47F422DE" w14:textId="77777777" w:rsidR="00C40D34" w:rsidRDefault="00C40D34" w:rsidP="00C40D34">
      <w:pPr>
        <w:pStyle w:val="Paragraphedeliste"/>
        <w:rPr>
          <w:lang w:eastAsia="ja-JP"/>
        </w:rPr>
      </w:pPr>
    </w:p>
    <w:p w14:paraId="7BEA82E6" w14:textId="77777777" w:rsidR="00C40D34" w:rsidRPr="00F875BC" w:rsidRDefault="00C40D34" w:rsidP="00C40D34">
      <w:pPr>
        <w:pStyle w:val="Paragraphedeliste"/>
        <w:numPr>
          <w:ilvl w:val="0"/>
          <w:numId w:val="9"/>
        </w:numPr>
        <w:rPr>
          <w:lang w:eastAsia="ja-JP"/>
        </w:rPr>
      </w:pPr>
      <w:r w:rsidRPr="00F875BC">
        <w:rPr>
          <w:lang w:eastAsia="ja-JP"/>
        </w:rPr>
        <w:t xml:space="preserve">Demonstrate the functional capacity of existing systems to prevent, detect, and respond to a public health event; </w:t>
      </w:r>
    </w:p>
    <w:p w14:paraId="6EACB31A" w14:textId="77777777" w:rsidR="00C40D34" w:rsidRPr="00F875BC" w:rsidRDefault="00C40D34" w:rsidP="00C40D34">
      <w:pPr>
        <w:pStyle w:val="Paragraphedeliste"/>
        <w:numPr>
          <w:ilvl w:val="0"/>
          <w:numId w:val="9"/>
        </w:numPr>
        <w:rPr>
          <w:lang w:eastAsia="ja-JP"/>
        </w:rPr>
      </w:pPr>
      <w:r w:rsidRPr="00F875BC">
        <w:rPr>
          <w:lang w:eastAsia="ja-JP"/>
        </w:rPr>
        <w:t>Identify lessons and develop practical, actionable steps for improving existing preparedness and response systems;</w:t>
      </w:r>
    </w:p>
    <w:p w14:paraId="725FEEE5" w14:textId="77777777" w:rsidR="00C40D34" w:rsidRPr="00F875BC" w:rsidRDefault="00C40D34" w:rsidP="00C40D34">
      <w:pPr>
        <w:pStyle w:val="Paragraphedeliste"/>
        <w:numPr>
          <w:ilvl w:val="0"/>
          <w:numId w:val="9"/>
        </w:numPr>
        <w:rPr>
          <w:lang w:eastAsia="ja-JP"/>
        </w:rPr>
      </w:pPr>
      <w:r w:rsidRPr="00F875BC">
        <w:rPr>
          <w:lang w:eastAsia="ja-JP"/>
        </w:rPr>
        <w:t>Share lessons learned from the review with other public health professionals; and</w:t>
      </w:r>
    </w:p>
    <w:p w14:paraId="655CAA2B" w14:textId="77777777" w:rsidR="00C40D34" w:rsidRDefault="00C40D34" w:rsidP="00C40D34">
      <w:pPr>
        <w:pStyle w:val="Paragraphedeliste"/>
        <w:numPr>
          <w:ilvl w:val="0"/>
          <w:numId w:val="9"/>
        </w:numPr>
        <w:rPr>
          <w:lang w:eastAsia="ja-JP"/>
        </w:rPr>
      </w:pPr>
      <w:r w:rsidRPr="00F875BC">
        <w:rPr>
          <w:lang w:eastAsia="ja-JP"/>
        </w:rPr>
        <w:t xml:space="preserve">Provide evidence for the development of the national action plan for health security or to contribute to other evaluations such as the Joint External Evaluation or simulation exercises. </w:t>
      </w:r>
    </w:p>
    <w:p w14:paraId="47DDEF1F" w14:textId="77777777" w:rsidR="00C40D34" w:rsidRPr="000D6D40" w:rsidRDefault="00C40D34" w:rsidP="00C40D34">
      <w:pPr>
        <w:pStyle w:val="Paragraphedeliste"/>
        <w:widowControl w:val="0"/>
        <w:tabs>
          <w:tab w:val="left" w:pos="426"/>
        </w:tabs>
        <w:autoSpaceDE w:val="0"/>
        <w:autoSpaceDN w:val="0"/>
        <w:adjustRightInd w:val="0"/>
        <w:spacing w:before="240" w:after="240"/>
        <w:ind w:firstLine="0"/>
        <w:rPr>
          <w:rFonts w:eastAsia="MS Mincho" w:cstheme="minorHAnsi"/>
          <w:lang w:eastAsia="ja-JP"/>
        </w:rPr>
      </w:pPr>
    </w:p>
    <w:p w14:paraId="39A18414" w14:textId="19DC8F17" w:rsidR="00F75E93" w:rsidRPr="008D6C9D" w:rsidRDefault="008D6C9D" w:rsidP="008D6C9D">
      <w:pPr>
        <w:pStyle w:val="Subtitle1"/>
      </w:pPr>
      <w:bookmarkStart w:id="8" w:name="_Toc15914685"/>
      <w:r w:rsidRPr="008D6C9D">
        <w:t xml:space="preserve">Purpose and </w:t>
      </w:r>
      <w:bookmarkEnd w:id="7"/>
      <w:r w:rsidRPr="008D6C9D">
        <w:t>audience</w:t>
      </w:r>
      <w:bookmarkEnd w:id="8"/>
      <w:r w:rsidR="00E221F3" w:rsidRPr="008D6C9D">
        <w:t xml:space="preserve"> </w:t>
      </w:r>
    </w:p>
    <w:p w14:paraId="26F18DED" w14:textId="1D4D918D" w:rsidR="004E3324" w:rsidRDefault="00F75E93" w:rsidP="004E3324">
      <w:pPr>
        <w:widowControl w:val="0"/>
        <w:tabs>
          <w:tab w:val="left" w:pos="426"/>
        </w:tabs>
        <w:autoSpaceDE w:val="0"/>
        <w:autoSpaceDN w:val="0"/>
        <w:adjustRightInd w:val="0"/>
        <w:spacing w:before="240" w:after="240"/>
        <w:ind w:left="0" w:firstLine="0"/>
        <w:rPr>
          <w:rFonts w:eastAsia="MS Mincho" w:cstheme="minorHAnsi"/>
          <w:lang w:eastAsia="ja-JP"/>
        </w:rPr>
      </w:pPr>
      <w:r w:rsidRPr="004F0010">
        <w:rPr>
          <w:rFonts w:eastAsia="MS Mincho" w:cstheme="minorHAnsi"/>
          <w:lang w:eastAsia="ja-JP"/>
        </w:rPr>
        <w:t xml:space="preserve">The purpose of this document is to explain the </w:t>
      </w:r>
      <w:r w:rsidR="00AD7007">
        <w:rPr>
          <w:rFonts w:eastAsia="MS Mincho" w:cstheme="minorHAnsi"/>
          <w:b/>
          <w:bCs/>
          <w:lang w:eastAsia="ja-JP"/>
        </w:rPr>
        <w:t>Debrief</w:t>
      </w:r>
      <w:r w:rsidR="00E221F3" w:rsidRPr="00897651">
        <w:rPr>
          <w:rFonts w:eastAsia="MS Mincho" w:cstheme="minorHAnsi"/>
          <w:b/>
          <w:bCs/>
          <w:lang w:eastAsia="ja-JP"/>
        </w:rPr>
        <w:t xml:space="preserve"> </w:t>
      </w:r>
      <w:r w:rsidRPr="00C40D34">
        <w:rPr>
          <w:rFonts w:eastAsia="MS Mincho" w:cstheme="minorHAnsi"/>
          <w:b/>
          <w:bCs/>
          <w:lang w:eastAsia="ja-JP"/>
        </w:rPr>
        <w:t>AA</w:t>
      </w:r>
      <w:r w:rsidR="00752017" w:rsidRPr="00C40D34">
        <w:rPr>
          <w:rFonts w:eastAsia="MS Mincho" w:cstheme="minorHAnsi"/>
          <w:b/>
          <w:bCs/>
          <w:lang w:eastAsia="ja-JP"/>
        </w:rPr>
        <w:t>R</w:t>
      </w:r>
      <w:r w:rsidR="00C40D34">
        <w:rPr>
          <w:rFonts w:eastAsia="MS Mincho" w:cstheme="minorHAnsi"/>
          <w:b/>
          <w:bCs/>
          <w:lang w:eastAsia="ja-JP"/>
        </w:rPr>
        <w:t xml:space="preserve"> </w:t>
      </w:r>
      <w:r w:rsidR="00C40D34" w:rsidRPr="00C40D34">
        <w:rPr>
          <w:rFonts w:eastAsia="MS Mincho" w:cstheme="minorHAnsi"/>
          <w:lang w:eastAsia="ja-JP"/>
        </w:rPr>
        <w:t>methodology</w:t>
      </w:r>
      <w:r w:rsidR="00265302" w:rsidRPr="004F0010">
        <w:rPr>
          <w:rFonts w:eastAsia="MS Mincho" w:cstheme="minorHAnsi"/>
          <w:lang w:eastAsia="ja-JP"/>
        </w:rPr>
        <w:t xml:space="preserve">. </w:t>
      </w:r>
      <w:r w:rsidR="004E3324">
        <w:rPr>
          <w:rFonts w:eastAsia="MS Mincho" w:cstheme="minorHAnsi"/>
          <w:lang w:eastAsia="ja-JP"/>
        </w:rPr>
        <w:t xml:space="preserve">This format involves small group or plenary review of a limited number of functions. It tends to be more informal and focuses on the specific operations of a team. The scope is narrow allowing for focused learning outcomes It would normally be undertaken over half a day and involve less than 20 people. </w:t>
      </w:r>
    </w:p>
    <w:p w14:paraId="251D4F5D" w14:textId="6897DE0B" w:rsidR="00E560B8" w:rsidRPr="004F0010" w:rsidRDefault="004E3324" w:rsidP="00694D04">
      <w:pPr>
        <w:widowControl w:val="0"/>
        <w:tabs>
          <w:tab w:val="left" w:pos="426"/>
        </w:tabs>
        <w:autoSpaceDE w:val="0"/>
        <w:autoSpaceDN w:val="0"/>
        <w:adjustRightInd w:val="0"/>
        <w:spacing w:before="240" w:after="240" w:line="240" w:lineRule="auto"/>
        <w:ind w:left="0" w:firstLine="0"/>
        <w:rPr>
          <w:rFonts w:eastAsia="MS Mincho" w:cstheme="minorHAnsi"/>
          <w:lang w:eastAsia="ja-JP"/>
        </w:rPr>
      </w:pPr>
      <w:r>
        <w:rPr>
          <w:rFonts w:eastAsia="MS Mincho" w:cstheme="minorHAnsi"/>
          <w:lang w:eastAsia="ja-JP"/>
        </w:rPr>
        <w:t xml:space="preserve">An Debrief AAR </w:t>
      </w:r>
      <w:r w:rsidR="00E560B8" w:rsidRPr="004F0010">
        <w:rPr>
          <w:rFonts w:eastAsia="MS Mincho" w:cstheme="minorHAnsi"/>
          <w:lang w:eastAsia="ja-JP"/>
        </w:rPr>
        <w:t>will require the following</w:t>
      </w:r>
      <w:r w:rsidR="00265302" w:rsidRPr="004F0010">
        <w:rPr>
          <w:rFonts w:eastAsia="MS Mincho" w:cstheme="minorHAnsi"/>
          <w:lang w:eastAsia="ja-JP"/>
        </w:rPr>
        <w:t xml:space="preserve"> team members:</w:t>
      </w:r>
    </w:p>
    <w:p w14:paraId="70C19804" w14:textId="046DF19A" w:rsidR="00E560B8" w:rsidRPr="004F0010" w:rsidRDefault="00FF318A" w:rsidP="00897651">
      <w:pPr>
        <w:pStyle w:val="Paragraphedeliste"/>
        <w:numPr>
          <w:ilvl w:val="0"/>
          <w:numId w:val="33"/>
        </w:numPr>
        <w:spacing w:after="160" w:line="259" w:lineRule="auto"/>
        <w:jc w:val="left"/>
        <w:rPr>
          <w:bCs/>
          <w:lang w:val="en-GB"/>
        </w:rPr>
      </w:pPr>
      <w:r>
        <w:rPr>
          <w:bCs/>
          <w:lang w:val="en-GB"/>
        </w:rPr>
        <w:t>Lead</w:t>
      </w:r>
      <w:r w:rsidR="00897651">
        <w:rPr>
          <w:bCs/>
          <w:lang w:val="en-GB"/>
        </w:rPr>
        <w:t xml:space="preserve"> facilitator</w:t>
      </w:r>
    </w:p>
    <w:p w14:paraId="212339BE" w14:textId="31564F12" w:rsidR="008948B2" w:rsidRDefault="00DE0442" w:rsidP="00897651">
      <w:pPr>
        <w:pStyle w:val="Paragraphedeliste"/>
        <w:numPr>
          <w:ilvl w:val="0"/>
          <w:numId w:val="33"/>
        </w:numPr>
        <w:spacing w:after="160" w:line="259" w:lineRule="auto"/>
        <w:jc w:val="left"/>
        <w:rPr>
          <w:bCs/>
          <w:lang w:val="en-GB"/>
        </w:rPr>
      </w:pPr>
      <w:r>
        <w:rPr>
          <w:bCs/>
          <w:lang w:val="en-GB"/>
        </w:rPr>
        <w:t xml:space="preserve">Assistant facilitator </w:t>
      </w:r>
    </w:p>
    <w:p w14:paraId="65A6213F" w14:textId="0E0C4268" w:rsidR="00DE0442" w:rsidRDefault="00DE0442" w:rsidP="00897651">
      <w:pPr>
        <w:pStyle w:val="Paragraphedeliste"/>
        <w:numPr>
          <w:ilvl w:val="0"/>
          <w:numId w:val="33"/>
        </w:numPr>
        <w:spacing w:after="160" w:line="259" w:lineRule="auto"/>
        <w:jc w:val="left"/>
        <w:rPr>
          <w:bCs/>
          <w:lang w:val="en-GB"/>
        </w:rPr>
      </w:pPr>
      <w:r>
        <w:rPr>
          <w:bCs/>
          <w:lang w:val="en-GB"/>
        </w:rPr>
        <w:t>Note taker/report writer</w:t>
      </w:r>
    </w:p>
    <w:p w14:paraId="64203DB7" w14:textId="77777777" w:rsidR="004E3324" w:rsidRPr="004E3324" w:rsidRDefault="004E3324" w:rsidP="004E3324">
      <w:pPr>
        <w:spacing w:after="160" w:line="259" w:lineRule="auto"/>
        <w:jc w:val="left"/>
        <w:rPr>
          <w:bCs/>
          <w:lang w:val="en-GB"/>
        </w:rPr>
      </w:pPr>
    </w:p>
    <w:p w14:paraId="471F2FAA" w14:textId="0BD71D82" w:rsidR="00C4310A" w:rsidRDefault="008D6C9D" w:rsidP="00FC3DEB">
      <w:pPr>
        <w:pStyle w:val="Subtitle1"/>
      </w:pPr>
      <w:bookmarkStart w:id="9" w:name="_Toc15914686"/>
      <w:r>
        <w:t>H</w:t>
      </w:r>
      <w:r w:rsidR="00C4310A">
        <w:t xml:space="preserve">ow to use this </w:t>
      </w:r>
      <w:r w:rsidR="00FC3DEB">
        <w:t>d</w:t>
      </w:r>
      <w:r w:rsidR="000A4E13">
        <w:t>ocument</w:t>
      </w:r>
      <w:bookmarkEnd w:id="9"/>
      <w:r w:rsidR="000A4E13">
        <w:t xml:space="preserve"> </w:t>
      </w:r>
      <w:r w:rsidR="00C4310A">
        <w:t xml:space="preserve"> </w:t>
      </w:r>
    </w:p>
    <w:p w14:paraId="44C0514F" w14:textId="6345F559" w:rsidR="00806ED6" w:rsidRDefault="004E3324" w:rsidP="004E3324">
      <w:pPr>
        <w:widowControl w:val="0"/>
        <w:tabs>
          <w:tab w:val="left" w:pos="426"/>
        </w:tabs>
        <w:autoSpaceDE w:val="0"/>
        <w:autoSpaceDN w:val="0"/>
        <w:adjustRightInd w:val="0"/>
        <w:spacing w:before="240" w:after="240"/>
        <w:ind w:left="0" w:firstLine="0"/>
        <w:rPr>
          <w:rFonts w:eastAsia="MS Mincho" w:cstheme="minorHAnsi"/>
          <w:lang w:eastAsia="ja-JP"/>
        </w:rPr>
      </w:pPr>
      <w:bookmarkStart w:id="10" w:name="_Toc489203020"/>
      <w:r>
        <w:rPr>
          <w:rFonts w:eastAsia="MS Mincho" w:cstheme="minorHAnsi"/>
          <w:lang w:eastAsia="ja-JP"/>
        </w:rPr>
        <w:t xml:space="preserve">This manual </w:t>
      </w:r>
      <w:r w:rsidRPr="004F0010">
        <w:rPr>
          <w:rFonts w:eastAsia="MS Mincho" w:cstheme="minorHAnsi"/>
          <w:lang w:eastAsia="ja-JP"/>
        </w:rPr>
        <w:t>provides guidance fo</w:t>
      </w:r>
      <w:r>
        <w:rPr>
          <w:rFonts w:eastAsia="MS Mincho" w:cstheme="minorHAnsi"/>
          <w:lang w:eastAsia="ja-JP"/>
        </w:rPr>
        <w:t xml:space="preserve">r facilitators on how to run a </w:t>
      </w:r>
      <w:r w:rsidR="00C40D34">
        <w:rPr>
          <w:rFonts w:eastAsia="MS Mincho" w:cstheme="minorHAnsi"/>
          <w:lang w:eastAsia="ja-JP"/>
        </w:rPr>
        <w:t>D</w:t>
      </w:r>
      <w:r>
        <w:rPr>
          <w:rFonts w:eastAsia="MS Mincho" w:cstheme="minorHAnsi"/>
          <w:lang w:eastAsia="ja-JP"/>
        </w:rPr>
        <w:t>ebrief AAR. It</w:t>
      </w:r>
      <w:r w:rsidR="003447AA">
        <w:rPr>
          <w:rFonts w:eastAsia="MS Mincho" w:cstheme="minorHAnsi"/>
          <w:lang w:eastAsia="ja-JP"/>
        </w:rPr>
        <w:t xml:space="preserve"> outlines some of the key </w:t>
      </w:r>
      <w:r>
        <w:rPr>
          <w:rFonts w:eastAsia="MS Mincho" w:cstheme="minorHAnsi"/>
          <w:lang w:eastAsia="ja-JP"/>
        </w:rPr>
        <w:t xml:space="preserve">components </w:t>
      </w:r>
      <w:bookmarkEnd w:id="10"/>
      <w:r w:rsidR="00DE0442">
        <w:rPr>
          <w:rFonts w:eastAsia="MS Mincho" w:cstheme="minorHAnsi"/>
          <w:lang w:eastAsia="ja-JP"/>
        </w:rPr>
        <w:t>of</w:t>
      </w:r>
      <w:r>
        <w:rPr>
          <w:rFonts w:eastAsia="MS Mincho" w:cstheme="minorHAnsi"/>
          <w:lang w:eastAsia="ja-JP"/>
        </w:rPr>
        <w:t xml:space="preserve"> a </w:t>
      </w:r>
      <w:r w:rsidR="00C40D34">
        <w:rPr>
          <w:rFonts w:eastAsia="MS Mincho" w:cstheme="minorHAnsi"/>
          <w:lang w:eastAsia="ja-JP"/>
        </w:rPr>
        <w:t>D</w:t>
      </w:r>
      <w:r>
        <w:rPr>
          <w:rFonts w:eastAsia="MS Mincho" w:cstheme="minorHAnsi"/>
          <w:lang w:eastAsia="ja-JP"/>
        </w:rPr>
        <w:t xml:space="preserve">ebrief AAR in order for facilitators to adapt the process </w:t>
      </w:r>
      <w:r w:rsidR="00DE0442">
        <w:rPr>
          <w:rFonts w:eastAsia="MS Mincho" w:cstheme="minorHAnsi"/>
          <w:lang w:eastAsia="ja-JP"/>
        </w:rPr>
        <w:t>to meet the needs of the group</w:t>
      </w:r>
      <w:r w:rsidR="003447AA">
        <w:rPr>
          <w:rFonts w:eastAsia="MS Mincho" w:cstheme="minorHAnsi"/>
          <w:lang w:eastAsia="ja-JP"/>
        </w:rPr>
        <w:t>.</w:t>
      </w:r>
      <w:r>
        <w:rPr>
          <w:rFonts w:eastAsia="MS Mincho" w:cstheme="minorHAnsi"/>
          <w:lang w:eastAsia="ja-JP"/>
        </w:rPr>
        <w:t xml:space="preserve"> </w:t>
      </w:r>
    </w:p>
    <w:p w14:paraId="76F05FE8" w14:textId="77777777" w:rsidR="004E3324" w:rsidRDefault="004E3324" w:rsidP="004E3324">
      <w:pPr>
        <w:widowControl w:val="0"/>
        <w:tabs>
          <w:tab w:val="left" w:pos="426"/>
        </w:tabs>
        <w:autoSpaceDE w:val="0"/>
        <w:autoSpaceDN w:val="0"/>
        <w:adjustRightInd w:val="0"/>
        <w:spacing w:before="240" w:after="240"/>
        <w:ind w:left="0" w:firstLine="0"/>
        <w:rPr>
          <w:rFonts w:eastAsia="MS Mincho" w:cstheme="minorHAnsi"/>
          <w:lang w:eastAsia="ja-JP"/>
        </w:rPr>
      </w:pPr>
    </w:p>
    <w:p w14:paraId="3DFF4319" w14:textId="77777777" w:rsidR="00AE0CF2" w:rsidRPr="000D6D40" w:rsidRDefault="00AE0CF2" w:rsidP="000D6D40">
      <w:pPr>
        <w:widowControl w:val="0"/>
        <w:shd w:val="clear" w:color="auto" w:fill="FFFFFF"/>
        <w:autoSpaceDE w:val="0"/>
        <w:autoSpaceDN w:val="0"/>
        <w:adjustRightInd w:val="0"/>
        <w:spacing w:after="0" w:line="240" w:lineRule="auto"/>
        <w:ind w:left="714" w:firstLine="0"/>
        <w:rPr>
          <w:rFonts w:eastAsia="MS Mincho" w:cstheme="minorHAnsi"/>
          <w:lang w:val="en-GB" w:eastAsia="ja-JP"/>
        </w:rPr>
      </w:pPr>
    </w:p>
    <w:p w14:paraId="26C520D6" w14:textId="08C7F5D6" w:rsidR="00914963" w:rsidRPr="00F76275" w:rsidRDefault="00FC3DEB" w:rsidP="000F0F44">
      <w:pPr>
        <w:pStyle w:val="Titre1"/>
        <w:spacing w:after="480"/>
        <w:ind w:left="0" w:firstLine="0"/>
        <w:jc w:val="left"/>
        <w:rPr>
          <w:sz w:val="22"/>
        </w:rPr>
      </w:pPr>
      <w:bookmarkStart w:id="11" w:name="_Toc15914687"/>
      <w:r>
        <w:rPr>
          <w:sz w:val="22"/>
        </w:rPr>
        <w:t>AFTER ACTION REVIEW PROCESS</w:t>
      </w:r>
      <w:bookmarkEnd w:id="11"/>
    </w:p>
    <w:p w14:paraId="44519930" w14:textId="36B0F173" w:rsidR="00AD7007" w:rsidRPr="00AD7007" w:rsidRDefault="00F75E93" w:rsidP="00AD7007">
      <w:pPr>
        <w:widowControl w:val="0"/>
        <w:shd w:val="clear" w:color="auto" w:fill="FFFFFF"/>
        <w:autoSpaceDE w:val="0"/>
        <w:autoSpaceDN w:val="0"/>
        <w:adjustRightInd w:val="0"/>
        <w:spacing w:before="360" w:after="480"/>
        <w:ind w:left="0" w:firstLine="0"/>
        <w:rPr>
          <w:rFonts w:eastAsia="MS Mincho" w:cstheme="minorHAnsi"/>
          <w:lang w:eastAsia="ja-JP"/>
        </w:rPr>
      </w:pPr>
      <w:r w:rsidRPr="00F76275">
        <w:rPr>
          <w:rFonts w:eastAsia="MS Mincho" w:cstheme="minorHAnsi"/>
          <w:lang w:eastAsia="ja-JP"/>
        </w:rPr>
        <w:t xml:space="preserve">The </w:t>
      </w:r>
      <w:r w:rsidR="00AD7007">
        <w:rPr>
          <w:rFonts w:eastAsia="MS Mincho" w:cstheme="minorHAnsi"/>
          <w:lang w:eastAsia="ja-JP"/>
        </w:rPr>
        <w:t xml:space="preserve">Debrief </w:t>
      </w:r>
      <w:r w:rsidRPr="00F76275">
        <w:rPr>
          <w:rFonts w:eastAsia="MS Mincho" w:cstheme="minorHAnsi"/>
          <w:lang w:eastAsia="ja-JP"/>
        </w:rPr>
        <w:t xml:space="preserve">After Action Review exercise </w:t>
      </w:r>
      <w:r w:rsidR="00AD7007">
        <w:rPr>
          <w:rFonts w:eastAsia="MS Mincho" w:cstheme="minorHAnsi"/>
          <w:lang w:eastAsia="ja-JP"/>
        </w:rPr>
        <w:t xml:space="preserve">should be adapted to suit the participants and objectives of the review. </w:t>
      </w:r>
      <w:r w:rsidR="00AD7007">
        <w:rPr>
          <w:lang w:val="en-GB" w:eastAsia="zh-CN"/>
        </w:rPr>
        <w:t>The key components that need to be included are:</w:t>
      </w:r>
    </w:p>
    <w:p w14:paraId="096E97AA" w14:textId="77777777" w:rsidR="00AD7007" w:rsidRPr="00E40193" w:rsidRDefault="00AD7007" w:rsidP="00AD7007">
      <w:pPr>
        <w:pStyle w:val="Paragraphedeliste"/>
        <w:numPr>
          <w:ilvl w:val="0"/>
          <w:numId w:val="47"/>
        </w:numPr>
        <w:spacing w:after="200"/>
        <w:rPr>
          <w:lang w:val="en-GB"/>
        </w:rPr>
      </w:pPr>
      <w:r w:rsidRPr="00E40193">
        <w:rPr>
          <w:b/>
          <w:bCs/>
          <w:lang w:val="en-GB"/>
        </w:rPr>
        <w:t>Objective observation:</w:t>
      </w:r>
      <w:r w:rsidRPr="00E40193">
        <w:rPr>
          <w:lang w:val="en-GB"/>
        </w:rPr>
        <w:t xml:space="preserve"> Establish how actions were actually implemented in contrast to how they are supposed to or normally happen, according to plans and procedures</w:t>
      </w:r>
      <w:r>
        <w:rPr>
          <w:lang w:val="en-GB"/>
        </w:rPr>
        <w:t>;</w:t>
      </w:r>
    </w:p>
    <w:p w14:paraId="72BD0456" w14:textId="3D2BA35E" w:rsidR="00AD7007" w:rsidRPr="00E40193" w:rsidRDefault="00AD7007" w:rsidP="00AD7007">
      <w:pPr>
        <w:pStyle w:val="Paragraphedeliste"/>
        <w:numPr>
          <w:ilvl w:val="0"/>
          <w:numId w:val="47"/>
        </w:numPr>
        <w:spacing w:after="200"/>
        <w:rPr>
          <w:lang w:val="en-GB"/>
        </w:rPr>
      </w:pPr>
      <w:r w:rsidRPr="00E40193">
        <w:rPr>
          <w:b/>
          <w:bCs/>
          <w:lang w:val="en-GB"/>
        </w:rPr>
        <w:t>Analysis of gaps and contributing factors:</w:t>
      </w:r>
      <w:r w:rsidRPr="00E40193">
        <w:rPr>
          <w:lang w:val="en-GB"/>
        </w:rPr>
        <w:t xml:space="preserve"> Identify the gap between planning and practise. Analyse what worked and what did not work, </w:t>
      </w:r>
      <w:r>
        <w:rPr>
          <w:lang w:val="en-GB"/>
        </w:rPr>
        <w:t>and why;</w:t>
      </w:r>
    </w:p>
    <w:p w14:paraId="585C3E31" w14:textId="77777777" w:rsidR="00AD7007" w:rsidRDefault="00AD7007" w:rsidP="00AD7007">
      <w:pPr>
        <w:pStyle w:val="Paragraphedeliste"/>
        <w:numPr>
          <w:ilvl w:val="0"/>
          <w:numId w:val="47"/>
        </w:numPr>
        <w:spacing w:after="200"/>
        <w:rPr>
          <w:lang w:val="en-GB"/>
        </w:rPr>
      </w:pPr>
      <w:r w:rsidRPr="00E40193">
        <w:rPr>
          <w:b/>
          <w:bCs/>
          <w:lang w:val="en-GB"/>
        </w:rPr>
        <w:t>Identify areas of improvement:</w:t>
      </w:r>
      <w:r w:rsidRPr="00E40193">
        <w:rPr>
          <w:lang w:val="en-GB"/>
        </w:rPr>
        <w:t xml:space="preserve"> Identify actions to strengthen or improve </w:t>
      </w:r>
      <w:r>
        <w:rPr>
          <w:lang w:val="en-GB"/>
        </w:rPr>
        <w:t>performance and how to follow up.</w:t>
      </w:r>
    </w:p>
    <w:p w14:paraId="66451774" w14:textId="0FDC7430" w:rsidR="00DE0442"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r>
        <w:rPr>
          <w:rFonts w:eastAsia="MS Mincho" w:cstheme="minorHAnsi"/>
          <w:lang w:eastAsia="ja-JP"/>
        </w:rPr>
        <w:t xml:space="preserve">Below is an example of the methodology that could be adapted. This should be undertaken over approximately half a day. </w:t>
      </w:r>
      <w:r w:rsidR="00DE0442">
        <w:rPr>
          <w:rFonts w:eastAsia="MS Mincho" w:cstheme="minorHAnsi"/>
          <w:lang w:eastAsia="ja-JP"/>
        </w:rPr>
        <w:t>If the group is 10 people or less all the sessions can be done in plenary. If the group is much larger than this it will work better to split the group into working groups for sessions 1 and 2. During these sessions the groups can work on the activities before consolidating in plenary.</w:t>
      </w:r>
    </w:p>
    <w:p w14:paraId="74F9E9F8" w14:textId="477A6682" w:rsidR="00AD7007"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r w:rsidRPr="00AD7007">
        <w:rPr>
          <w:rFonts w:eastAsia="MS Mincho" w:cstheme="minorHAnsi"/>
          <w:b/>
          <w:lang w:eastAsia="ja-JP"/>
        </w:rPr>
        <w:t>Introduction</w:t>
      </w:r>
      <w:r>
        <w:rPr>
          <w:rFonts w:eastAsia="MS Mincho" w:cstheme="minorHAnsi"/>
          <w:b/>
          <w:lang w:eastAsia="ja-JP"/>
        </w:rPr>
        <w:t>:</w:t>
      </w:r>
      <w:r w:rsidRPr="00AD7007">
        <w:rPr>
          <w:rFonts w:eastAsia="MS Mincho" w:cstheme="minorHAnsi"/>
          <w:lang w:eastAsia="ja-JP"/>
        </w:rPr>
        <w:t xml:space="preserve"> The AAR begins with</w:t>
      </w:r>
      <w:r w:rsidR="00D53556">
        <w:rPr>
          <w:rFonts w:eastAsia="MS Mincho" w:cstheme="minorHAnsi"/>
          <w:lang w:eastAsia="ja-JP"/>
        </w:rPr>
        <w:t xml:space="preserve"> an explanation of the process followed by a</w:t>
      </w:r>
      <w:r w:rsidRPr="00AD7007">
        <w:rPr>
          <w:rFonts w:eastAsia="MS Mincho" w:cstheme="minorHAnsi"/>
          <w:lang w:eastAsia="ja-JP"/>
        </w:rPr>
        <w:t xml:space="preserve"> presentation of the timeline and agreement on what should have happened during the response. This can be as simple as the group agreeing that for instance the Strategic Response Plan (for WHO) or the Health Response Plan (MOH) is what should have been followed, or reviewing a standard operating procedure.  </w:t>
      </w:r>
    </w:p>
    <w:p w14:paraId="2ED5933B" w14:textId="7847537F" w:rsidR="00AD7007"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r w:rsidRPr="00AD7007">
        <w:rPr>
          <w:rFonts w:eastAsia="MS Mincho" w:cstheme="minorHAnsi"/>
          <w:b/>
          <w:lang w:eastAsia="ja-JP"/>
        </w:rPr>
        <w:t>Session 1.</w:t>
      </w:r>
      <w:r w:rsidRPr="00AD7007">
        <w:rPr>
          <w:rFonts w:eastAsia="MS Mincho" w:cstheme="minorHAnsi"/>
          <w:lang w:eastAsia="ja-JP"/>
        </w:rPr>
        <w:t xml:space="preserve"> </w:t>
      </w:r>
      <w:r w:rsidRPr="00AD7007">
        <w:rPr>
          <w:rFonts w:eastAsia="MS Mincho" w:cstheme="minorHAnsi"/>
          <w:b/>
          <w:lang w:eastAsia="ja-JP"/>
        </w:rPr>
        <w:t xml:space="preserve">What went well? What went less well? Why? </w:t>
      </w:r>
      <w:r w:rsidR="00DE0442">
        <w:rPr>
          <w:rFonts w:eastAsia="MS Mincho" w:cstheme="minorHAnsi"/>
          <w:lang w:eastAsia="ja-JP"/>
        </w:rPr>
        <w:t>P</w:t>
      </w:r>
      <w:r w:rsidRPr="00AD7007">
        <w:rPr>
          <w:rFonts w:eastAsia="MS Mincho" w:cstheme="minorHAnsi"/>
          <w:lang w:eastAsia="ja-JP"/>
        </w:rPr>
        <w:t xml:space="preserve">articipants will identify what worked, what did not and why. </w:t>
      </w:r>
      <w:r w:rsidR="00A66C2E">
        <w:rPr>
          <w:rFonts w:eastAsia="MS Mincho" w:cstheme="minorHAnsi"/>
          <w:lang w:eastAsia="ja-JP"/>
        </w:rPr>
        <w:t xml:space="preserve">Through this session, the participants </w:t>
      </w:r>
      <w:r w:rsidRPr="00AD7007">
        <w:rPr>
          <w:rFonts w:eastAsia="MS Mincho" w:cstheme="minorHAnsi"/>
          <w:lang w:eastAsia="ja-JP"/>
        </w:rPr>
        <w:t xml:space="preserve">identify the best practices and challenges encountered during the response, their impact on the response and why they occurred (the enabling/limiting factors). The discussion will stay focused on what happened and why, not on who did it. </w:t>
      </w:r>
    </w:p>
    <w:p w14:paraId="153FB2B0" w14:textId="1762174D" w:rsidR="00DE0442"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r w:rsidRPr="00AD7007">
        <w:rPr>
          <w:rFonts w:eastAsia="MS Mincho" w:cstheme="minorHAnsi"/>
          <w:b/>
          <w:lang w:eastAsia="ja-JP"/>
        </w:rPr>
        <w:t>Session 2.</w:t>
      </w:r>
      <w:r w:rsidRPr="00AD7007">
        <w:rPr>
          <w:rFonts w:eastAsia="MS Mincho" w:cstheme="minorHAnsi"/>
          <w:lang w:eastAsia="ja-JP"/>
        </w:rPr>
        <w:t xml:space="preserve"> </w:t>
      </w:r>
      <w:r w:rsidRPr="00AD7007">
        <w:rPr>
          <w:rFonts w:eastAsia="MS Mincho" w:cstheme="minorHAnsi"/>
          <w:b/>
          <w:lang w:eastAsia="ja-JP"/>
        </w:rPr>
        <w:t>What can we do to improve for next time?</w:t>
      </w:r>
      <w:r w:rsidRPr="00AD7007">
        <w:rPr>
          <w:rFonts w:eastAsia="MS Mincho" w:cstheme="minorHAnsi"/>
          <w:lang w:eastAsia="ja-JP"/>
        </w:rPr>
        <w:t xml:space="preserve"> </w:t>
      </w:r>
      <w:r w:rsidR="00DE0442">
        <w:rPr>
          <w:rFonts w:eastAsia="MS Mincho" w:cstheme="minorHAnsi"/>
          <w:lang w:eastAsia="ja-JP"/>
        </w:rPr>
        <w:t>Participants</w:t>
      </w:r>
      <w:r w:rsidRPr="00AD7007">
        <w:rPr>
          <w:rFonts w:eastAsia="MS Mincho" w:cstheme="minorHAnsi"/>
          <w:lang w:eastAsia="ja-JP"/>
        </w:rPr>
        <w:t xml:space="preserve"> will identify and develop key activities in order to address the best practices and challenges, and their causes, arising during health response. Working group will not only develop the activities but also the timeline of implementation, responsible, support needed and indicators</w:t>
      </w:r>
      <w:r>
        <w:rPr>
          <w:rFonts w:eastAsia="MS Mincho" w:cstheme="minorHAnsi"/>
          <w:lang w:eastAsia="ja-JP"/>
        </w:rPr>
        <w:t>.</w:t>
      </w:r>
      <w:r w:rsidR="00DE0442">
        <w:rPr>
          <w:rFonts w:eastAsia="MS Mincho" w:cstheme="minorHAnsi"/>
          <w:lang w:eastAsia="ja-JP"/>
        </w:rPr>
        <w:t xml:space="preserve"> See the activities template in the toolbox.</w:t>
      </w:r>
    </w:p>
    <w:p w14:paraId="078F72A0" w14:textId="46660870" w:rsidR="0090618D"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r w:rsidRPr="00AD7007">
        <w:rPr>
          <w:rFonts w:eastAsia="MS Mincho" w:cstheme="minorHAnsi"/>
          <w:b/>
          <w:lang w:eastAsia="ja-JP"/>
        </w:rPr>
        <w:t>Session 3.</w:t>
      </w:r>
      <w:r w:rsidRPr="00AD7007">
        <w:rPr>
          <w:rFonts w:eastAsia="MS Mincho" w:cstheme="minorHAnsi"/>
          <w:lang w:eastAsia="ja-JP"/>
        </w:rPr>
        <w:t xml:space="preserve"> </w:t>
      </w:r>
      <w:r w:rsidRPr="00C654B5">
        <w:rPr>
          <w:rFonts w:eastAsia="MS Mincho" w:cstheme="minorHAnsi"/>
          <w:b/>
          <w:bCs/>
          <w:lang w:eastAsia="ja-JP"/>
        </w:rPr>
        <w:t>Way Forward:</w:t>
      </w:r>
      <w:r w:rsidRPr="00AD7007">
        <w:rPr>
          <w:rFonts w:eastAsia="MS Mincho" w:cstheme="minorHAnsi"/>
          <w:lang w:eastAsia="ja-JP"/>
        </w:rPr>
        <w:t xml:space="preserve"> together the group will decide how best</w:t>
      </w:r>
      <w:r>
        <w:rPr>
          <w:rFonts w:eastAsia="MS Mincho" w:cstheme="minorHAnsi"/>
          <w:lang w:eastAsia="ja-JP"/>
        </w:rPr>
        <w:t xml:space="preserve"> to take the action plan forward.</w:t>
      </w:r>
    </w:p>
    <w:p w14:paraId="535E7E63" w14:textId="77777777" w:rsidR="0090618D" w:rsidRDefault="0090618D">
      <w:pPr>
        <w:rPr>
          <w:rFonts w:eastAsia="MS Mincho" w:cstheme="minorHAnsi"/>
          <w:lang w:eastAsia="ja-JP"/>
        </w:rPr>
      </w:pPr>
      <w:r>
        <w:rPr>
          <w:rFonts w:eastAsia="MS Mincho" w:cstheme="minorHAnsi"/>
          <w:lang w:eastAsia="ja-JP"/>
        </w:rPr>
        <w:br w:type="page"/>
      </w:r>
    </w:p>
    <w:p w14:paraId="415DCBF3" w14:textId="77777777" w:rsidR="00AD7007" w:rsidRPr="00F76275" w:rsidRDefault="00AD7007" w:rsidP="00F75E93">
      <w:pPr>
        <w:widowControl w:val="0"/>
        <w:shd w:val="clear" w:color="auto" w:fill="FFFFFF"/>
        <w:autoSpaceDE w:val="0"/>
        <w:autoSpaceDN w:val="0"/>
        <w:adjustRightInd w:val="0"/>
        <w:spacing w:before="360" w:after="480"/>
        <w:ind w:left="0" w:firstLine="0"/>
        <w:rPr>
          <w:rFonts w:eastAsia="MS Mincho" w:cstheme="minorHAnsi"/>
          <w:lang w:eastAsia="ja-JP"/>
        </w:rPr>
      </w:pPr>
    </w:p>
    <w:p w14:paraId="051413DD" w14:textId="046854F2" w:rsidR="004156C2" w:rsidRPr="004156C2" w:rsidRDefault="00987903" w:rsidP="004156C2">
      <w:pPr>
        <w:pStyle w:val="Titre1"/>
        <w:spacing w:after="600"/>
        <w:ind w:left="0" w:firstLine="0"/>
        <w:rPr>
          <w:rFonts w:eastAsia="HGPMinchoE"/>
          <w:sz w:val="22"/>
        </w:rPr>
      </w:pPr>
      <w:bookmarkStart w:id="12" w:name="_Toc15914688"/>
      <w:bookmarkStart w:id="13" w:name="_Toc489203024"/>
      <w:bookmarkStart w:id="14" w:name="_Toc442289817"/>
      <w:r>
        <w:rPr>
          <w:rFonts w:eastAsia="HGPMinchoE"/>
          <w:sz w:val="22"/>
        </w:rPr>
        <w:t>WORKSHOP SET UP</w:t>
      </w:r>
      <w:bookmarkEnd w:id="12"/>
    </w:p>
    <w:p w14:paraId="6E4AC918" w14:textId="0E82FB62" w:rsidR="004156C2" w:rsidRDefault="008D6C9D" w:rsidP="008D6C9D">
      <w:pPr>
        <w:pStyle w:val="Subtitle1"/>
        <w:rPr>
          <w:lang w:eastAsia="ja-JP"/>
        </w:rPr>
      </w:pPr>
      <w:bookmarkStart w:id="15" w:name="_Toc15914689"/>
      <w:bookmarkStart w:id="16" w:name="_Toc489203023"/>
      <w:r>
        <w:rPr>
          <w:lang w:eastAsia="ja-JP"/>
        </w:rPr>
        <w:t>Venue logistics</w:t>
      </w:r>
      <w:bookmarkEnd w:id="15"/>
    </w:p>
    <w:p w14:paraId="46118652" w14:textId="77777777" w:rsidR="004156C2" w:rsidRPr="00C32598" w:rsidRDefault="004156C2" w:rsidP="004156C2">
      <w:pPr>
        <w:widowControl w:val="0"/>
        <w:shd w:val="clear" w:color="auto" w:fill="FFFFFF"/>
        <w:autoSpaceDE w:val="0"/>
        <w:autoSpaceDN w:val="0"/>
        <w:adjustRightInd w:val="0"/>
        <w:spacing w:before="240" w:after="120"/>
        <w:ind w:left="0" w:firstLine="0"/>
        <w:rPr>
          <w:rFonts w:eastAsia="MS Mincho" w:cstheme="minorHAnsi"/>
          <w:lang w:eastAsia="ja-JP"/>
        </w:rPr>
      </w:pPr>
      <w:r w:rsidRPr="00C32598">
        <w:rPr>
          <w:rFonts w:eastAsia="MS Mincho" w:cstheme="minorHAnsi"/>
          <w:lang w:eastAsia="ja-JP"/>
        </w:rPr>
        <w:t>Necessary logistics at the venue for the workshop include:</w:t>
      </w:r>
    </w:p>
    <w:p w14:paraId="295AC125" w14:textId="45028C9E" w:rsidR="004156C2" w:rsidRPr="00C32598" w:rsidRDefault="00DE0442" w:rsidP="00F27C93">
      <w:pPr>
        <w:pStyle w:val="Paragraphedeliste"/>
        <w:widowControl w:val="0"/>
        <w:numPr>
          <w:ilvl w:val="0"/>
          <w:numId w:val="11"/>
        </w:numPr>
        <w:shd w:val="clear" w:color="auto" w:fill="FFFFFF"/>
        <w:autoSpaceDE w:val="0"/>
        <w:autoSpaceDN w:val="0"/>
        <w:adjustRightInd w:val="0"/>
        <w:spacing w:before="120" w:after="120"/>
        <w:rPr>
          <w:rFonts w:eastAsia="MS Mincho" w:cstheme="minorHAnsi"/>
          <w:lang w:eastAsia="ja-JP"/>
        </w:rPr>
      </w:pPr>
      <w:r>
        <w:rPr>
          <w:rFonts w:eastAsia="MS Mincho" w:cstheme="minorHAnsi"/>
          <w:lang w:eastAsia="ja-JP"/>
        </w:rPr>
        <w:t xml:space="preserve">1 </w:t>
      </w:r>
      <w:r w:rsidR="002E6A0C">
        <w:rPr>
          <w:rFonts w:eastAsia="MS Mincho" w:cstheme="minorHAnsi"/>
          <w:lang w:eastAsia="ja-JP"/>
        </w:rPr>
        <w:t xml:space="preserve">large </w:t>
      </w:r>
      <w:r w:rsidR="004156C2" w:rsidRPr="00C32598">
        <w:rPr>
          <w:rFonts w:eastAsia="MS Mincho" w:cstheme="minorHAnsi"/>
          <w:lang w:eastAsia="ja-JP"/>
        </w:rPr>
        <w:t>meetin</w:t>
      </w:r>
      <w:r w:rsidR="004E3324">
        <w:rPr>
          <w:rFonts w:eastAsia="MS Mincho" w:cstheme="minorHAnsi"/>
          <w:lang w:eastAsia="ja-JP"/>
        </w:rPr>
        <w:t>g room able to accommodate the number of</w:t>
      </w:r>
      <w:r w:rsidR="004156C2" w:rsidRPr="00C32598">
        <w:rPr>
          <w:rFonts w:eastAsia="MS Mincho" w:cstheme="minorHAnsi"/>
          <w:lang w:eastAsia="ja-JP"/>
        </w:rPr>
        <w:t xml:space="preserve"> participants in </w:t>
      </w:r>
      <w:r w:rsidR="00304D68">
        <w:rPr>
          <w:rFonts w:eastAsia="MS Mincho" w:cstheme="minorHAnsi"/>
          <w:lang w:eastAsia="ja-JP"/>
        </w:rPr>
        <w:t>the group:</w:t>
      </w:r>
    </w:p>
    <w:p w14:paraId="19B07B9D" w14:textId="7F02C709" w:rsidR="004156C2" w:rsidRPr="00C32598" w:rsidRDefault="004156C2" w:rsidP="00F27C93">
      <w:pPr>
        <w:pStyle w:val="Paragraphedeliste"/>
        <w:widowControl w:val="0"/>
        <w:numPr>
          <w:ilvl w:val="1"/>
          <w:numId w:val="11"/>
        </w:numPr>
        <w:shd w:val="clear" w:color="auto" w:fill="FFFFFF"/>
        <w:autoSpaceDE w:val="0"/>
        <w:autoSpaceDN w:val="0"/>
        <w:adjustRightInd w:val="0"/>
        <w:spacing w:after="120"/>
        <w:rPr>
          <w:rFonts w:eastAsia="MS Mincho" w:cstheme="minorHAnsi"/>
          <w:lang w:eastAsia="ja-JP"/>
        </w:rPr>
      </w:pPr>
      <w:r w:rsidRPr="00C32598">
        <w:rPr>
          <w:rFonts w:eastAsia="MS Mincho" w:cstheme="minorHAnsi"/>
          <w:lang w:eastAsia="ja-JP"/>
        </w:rPr>
        <w:t>Computer</w:t>
      </w:r>
    </w:p>
    <w:p w14:paraId="22830157" w14:textId="289A921E" w:rsidR="004156C2" w:rsidRPr="00C32598" w:rsidRDefault="004156C2" w:rsidP="00F27C93">
      <w:pPr>
        <w:pStyle w:val="Paragraphedeliste"/>
        <w:widowControl w:val="0"/>
        <w:numPr>
          <w:ilvl w:val="1"/>
          <w:numId w:val="11"/>
        </w:numPr>
        <w:shd w:val="clear" w:color="auto" w:fill="FFFFFF"/>
        <w:autoSpaceDE w:val="0"/>
        <w:autoSpaceDN w:val="0"/>
        <w:adjustRightInd w:val="0"/>
        <w:spacing w:after="120"/>
        <w:rPr>
          <w:rFonts w:eastAsia="MS Mincho" w:cstheme="minorHAnsi"/>
          <w:lang w:eastAsia="ja-JP"/>
        </w:rPr>
      </w:pPr>
      <w:r w:rsidRPr="00C32598">
        <w:rPr>
          <w:rFonts w:eastAsia="MS Mincho" w:cstheme="minorHAnsi"/>
          <w:lang w:eastAsia="ja-JP"/>
        </w:rPr>
        <w:t>Projector and screen</w:t>
      </w:r>
    </w:p>
    <w:p w14:paraId="7CEEC3A3" w14:textId="0DD96138" w:rsidR="004156C2" w:rsidRPr="00C32598" w:rsidRDefault="00DE0442" w:rsidP="00F27C93">
      <w:pPr>
        <w:pStyle w:val="Paragraphedeliste"/>
        <w:widowControl w:val="0"/>
        <w:numPr>
          <w:ilvl w:val="1"/>
          <w:numId w:val="11"/>
        </w:numPr>
        <w:shd w:val="clear" w:color="auto" w:fill="FFFFFF"/>
        <w:autoSpaceDE w:val="0"/>
        <w:autoSpaceDN w:val="0"/>
        <w:adjustRightInd w:val="0"/>
        <w:spacing w:after="120"/>
        <w:rPr>
          <w:rFonts w:eastAsia="MS Mincho" w:cstheme="minorHAnsi"/>
          <w:lang w:eastAsia="ja-JP"/>
        </w:rPr>
      </w:pPr>
      <w:r>
        <w:rPr>
          <w:rFonts w:eastAsia="MS Mincho" w:cstheme="minorHAnsi"/>
          <w:lang w:eastAsia="ja-JP"/>
        </w:rPr>
        <w:t>F</w:t>
      </w:r>
      <w:r w:rsidR="004156C2" w:rsidRPr="00C32598">
        <w:rPr>
          <w:rFonts w:eastAsia="MS Mincho" w:cstheme="minorHAnsi"/>
          <w:lang w:eastAsia="ja-JP"/>
        </w:rPr>
        <w:t>lipcharts</w:t>
      </w:r>
      <w:r w:rsidR="00233852" w:rsidRPr="00C32598">
        <w:rPr>
          <w:rFonts w:eastAsia="MS Mincho" w:cstheme="minorHAnsi"/>
          <w:lang w:eastAsia="ja-JP"/>
        </w:rPr>
        <w:t xml:space="preserve"> with flip chart paper</w:t>
      </w:r>
    </w:p>
    <w:p w14:paraId="42A43601" w14:textId="4AD6EC1C" w:rsidR="004156C2" w:rsidRPr="00C32598" w:rsidRDefault="004156C2" w:rsidP="00F27C93">
      <w:pPr>
        <w:pStyle w:val="Paragraphedeliste"/>
        <w:widowControl w:val="0"/>
        <w:numPr>
          <w:ilvl w:val="0"/>
          <w:numId w:val="11"/>
        </w:numPr>
        <w:shd w:val="clear" w:color="auto" w:fill="FFFFFF"/>
        <w:autoSpaceDE w:val="0"/>
        <w:autoSpaceDN w:val="0"/>
        <w:adjustRightInd w:val="0"/>
        <w:spacing w:before="120" w:after="120"/>
        <w:rPr>
          <w:rFonts w:eastAsia="MS Mincho" w:cstheme="minorHAnsi"/>
          <w:lang w:eastAsia="ja-JP"/>
        </w:rPr>
      </w:pPr>
      <w:r w:rsidRPr="00C32598">
        <w:rPr>
          <w:rFonts w:eastAsia="MS Mincho" w:cstheme="minorHAnsi"/>
          <w:lang w:eastAsia="ja-JP"/>
        </w:rPr>
        <w:t>Translation services if needed</w:t>
      </w:r>
    </w:p>
    <w:p w14:paraId="30B89909" w14:textId="4DDD55B8" w:rsidR="004156C2" w:rsidRDefault="004156C2" w:rsidP="00F27C93">
      <w:pPr>
        <w:pStyle w:val="Paragraphedeliste"/>
        <w:widowControl w:val="0"/>
        <w:numPr>
          <w:ilvl w:val="0"/>
          <w:numId w:val="11"/>
        </w:numPr>
        <w:shd w:val="clear" w:color="auto" w:fill="FFFFFF"/>
        <w:autoSpaceDE w:val="0"/>
        <w:autoSpaceDN w:val="0"/>
        <w:adjustRightInd w:val="0"/>
        <w:spacing w:before="120" w:after="120"/>
        <w:rPr>
          <w:rFonts w:eastAsia="MS Mincho" w:cstheme="minorHAnsi"/>
          <w:lang w:eastAsia="ja-JP"/>
        </w:rPr>
      </w:pPr>
      <w:r w:rsidRPr="00C32598">
        <w:rPr>
          <w:rFonts w:eastAsia="MS Mincho" w:cstheme="minorHAnsi"/>
          <w:lang w:eastAsia="ja-JP"/>
        </w:rPr>
        <w:t>Attendanc</w:t>
      </w:r>
      <w:r w:rsidR="00DE0442">
        <w:rPr>
          <w:rFonts w:eastAsia="MS Mincho" w:cstheme="minorHAnsi"/>
          <w:lang w:eastAsia="ja-JP"/>
        </w:rPr>
        <w:t>e sheet</w:t>
      </w:r>
    </w:p>
    <w:p w14:paraId="3F2E5E51" w14:textId="540110F9" w:rsidR="002E6A0C" w:rsidRPr="002E6A0C" w:rsidRDefault="002E6A0C" w:rsidP="002E6A0C">
      <w:pPr>
        <w:pStyle w:val="Paragraphedeliste"/>
        <w:numPr>
          <w:ilvl w:val="0"/>
          <w:numId w:val="11"/>
        </w:numPr>
        <w:rPr>
          <w:lang w:eastAsia="ja-JP"/>
        </w:rPr>
      </w:pPr>
      <w:r w:rsidRPr="00F875BC">
        <w:rPr>
          <w:lang w:eastAsia="ja-JP"/>
        </w:rPr>
        <w:t>Lunch and coffee break</w:t>
      </w:r>
      <w:r>
        <w:rPr>
          <w:lang w:eastAsia="ja-JP"/>
        </w:rPr>
        <w:t>(s)</w:t>
      </w:r>
    </w:p>
    <w:p w14:paraId="554182D4" w14:textId="30BD77A5" w:rsidR="00FE14B4" w:rsidRDefault="008D6C9D" w:rsidP="008D6C9D">
      <w:pPr>
        <w:pStyle w:val="Subtitle1"/>
        <w:rPr>
          <w:lang w:eastAsia="ja-JP"/>
        </w:rPr>
      </w:pPr>
      <w:bookmarkStart w:id="17" w:name="_Toc15914690"/>
      <w:bookmarkEnd w:id="16"/>
      <w:r>
        <w:rPr>
          <w:lang w:eastAsia="ja-JP"/>
        </w:rPr>
        <w:t xml:space="preserve">Resources available in the </w:t>
      </w:r>
      <w:r w:rsidR="008F7A07">
        <w:rPr>
          <w:lang w:eastAsia="ja-JP"/>
        </w:rPr>
        <w:t xml:space="preserve">DEBRIEF </w:t>
      </w:r>
      <w:r>
        <w:rPr>
          <w:lang w:eastAsia="ja-JP"/>
        </w:rPr>
        <w:t>AAR Toolkit</w:t>
      </w:r>
      <w:bookmarkEnd w:id="17"/>
    </w:p>
    <w:p w14:paraId="54200DA9" w14:textId="77777777" w:rsidR="00234D3E" w:rsidRDefault="00234D3E" w:rsidP="000D6D40">
      <w:pPr>
        <w:spacing w:after="0"/>
        <w:ind w:left="0" w:firstLine="0"/>
        <w:rPr>
          <w:lang w:eastAsia="ja-JP"/>
        </w:rPr>
      </w:pPr>
    </w:p>
    <w:p w14:paraId="2F09BF43" w14:textId="25FE40BE" w:rsidR="00925272" w:rsidRPr="00F94EEC" w:rsidRDefault="00B87F9B" w:rsidP="00E326A4">
      <w:pPr>
        <w:ind w:left="0" w:firstLine="0"/>
        <w:rPr>
          <w:lang w:eastAsia="ja-JP"/>
        </w:rPr>
      </w:pPr>
      <w:r w:rsidRPr="00F94EEC">
        <w:rPr>
          <w:lang w:eastAsia="ja-JP"/>
        </w:rPr>
        <w:t>The following resources are available to support the AAR:</w:t>
      </w:r>
    </w:p>
    <w:tbl>
      <w:tblPr>
        <w:tblStyle w:val="Grilledutableau"/>
        <w:tblW w:w="8222" w:type="dxa"/>
        <w:tblInd w:w="704" w:type="dxa"/>
        <w:tblLook w:val="04A0" w:firstRow="1" w:lastRow="0" w:firstColumn="1" w:lastColumn="0" w:noHBand="0" w:noVBand="1"/>
      </w:tblPr>
      <w:tblGrid>
        <w:gridCol w:w="756"/>
        <w:gridCol w:w="7466"/>
      </w:tblGrid>
      <w:tr w:rsidR="008F7A07" w:rsidRPr="008F7A07" w14:paraId="6A0E4C05" w14:textId="77777777" w:rsidTr="00D62E9B">
        <w:tc>
          <w:tcPr>
            <w:tcW w:w="756" w:type="dxa"/>
            <w:shd w:val="clear" w:color="auto" w:fill="F2F2F2" w:themeFill="background1" w:themeFillShade="F2"/>
            <w:vAlign w:val="center"/>
          </w:tcPr>
          <w:p w14:paraId="32977CC9"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D.01</w:t>
            </w:r>
          </w:p>
        </w:tc>
        <w:tc>
          <w:tcPr>
            <w:tcW w:w="7466" w:type="dxa"/>
            <w:shd w:val="clear" w:color="auto" w:fill="F2F2F2" w:themeFill="background1" w:themeFillShade="F2"/>
            <w:vAlign w:val="center"/>
          </w:tcPr>
          <w:p w14:paraId="789AE9F5" w14:textId="77777777" w:rsidR="008F7A07" w:rsidRPr="0090618D" w:rsidRDefault="008F7A07" w:rsidP="00D62E9B">
            <w:pPr>
              <w:ind w:left="0" w:firstLine="0"/>
              <w:rPr>
                <w:rFonts w:asciiTheme="majorHAnsi" w:hAnsiTheme="majorHAnsi"/>
              </w:rPr>
            </w:pPr>
            <w:r w:rsidRPr="008F7A07">
              <w:rPr>
                <w:rFonts w:asciiTheme="majorHAnsi" w:hAnsiTheme="majorHAnsi"/>
              </w:rPr>
              <w:t>Content of Debrief AAR</w:t>
            </w:r>
          </w:p>
        </w:tc>
      </w:tr>
      <w:tr w:rsidR="008F7A07" w:rsidRPr="008F7A07" w14:paraId="42102EBB" w14:textId="77777777" w:rsidTr="00D62E9B">
        <w:tc>
          <w:tcPr>
            <w:tcW w:w="756" w:type="dxa"/>
            <w:shd w:val="clear" w:color="auto" w:fill="F2F2F2" w:themeFill="background1" w:themeFillShade="F2"/>
            <w:vAlign w:val="center"/>
          </w:tcPr>
          <w:p w14:paraId="41874AEF"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D.02</w:t>
            </w:r>
          </w:p>
        </w:tc>
        <w:tc>
          <w:tcPr>
            <w:tcW w:w="7466" w:type="dxa"/>
            <w:shd w:val="clear" w:color="auto" w:fill="F2F2F2" w:themeFill="background1" w:themeFillShade="F2"/>
            <w:vAlign w:val="center"/>
          </w:tcPr>
          <w:p w14:paraId="7E529AF9" w14:textId="77777777" w:rsidR="008F7A07" w:rsidRPr="0090618D" w:rsidRDefault="008F7A07" w:rsidP="00D62E9B">
            <w:pPr>
              <w:ind w:left="0" w:firstLine="0"/>
              <w:rPr>
                <w:rFonts w:asciiTheme="majorHAnsi" w:hAnsiTheme="majorHAnsi"/>
              </w:rPr>
            </w:pPr>
            <w:r w:rsidRPr="0090618D">
              <w:rPr>
                <w:rFonts w:asciiTheme="majorHAnsi" w:hAnsiTheme="majorHAnsi"/>
              </w:rPr>
              <w:t>Facilitators’ Manual Debrief AAR</w:t>
            </w:r>
          </w:p>
        </w:tc>
      </w:tr>
    </w:tbl>
    <w:p w14:paraId="01DD818C" w14:textId="77777777" w:rsidR="008F7A07" w:rsidRPr="008F7A07" w:rsidRDefault="008F7A07" w:rsidP="00D62E9B">
      <w:pPr>
        <w:ind w:left="0" w:firstLine="0"/>
        <w:rPr>
          <w:rFonts w:asciiTheme="majorHAnsi" w:hAnsiTheme="majorHAnsi"/>
        </w:rPr>
      </w:pPr>
    </w:p>
    <w:tbl>
      <w:tblPr>
        <w:tblStyle w:val="Grilledutableau"/>
        <w:tblW w:w="8222" w:type="dxa"/>
        <w:tblInd w:w="704" w:type="dxa"/>
        <w:tblLook w:val="04A0" w:firstRow="1" w:lastRow="0" w:firstColumn="1" w:lastColumn="0" w:noHBand="0" w:noVBand="1"/>
      </w:tblPr>
      <w:tblGrid>
        <w:gridCol w:w="891"/>
        <w:gridCol w:w="7331"/>
      </w:tblGrid>
      <w:tr w:rsidR="008F7A07" w:rsidRPr="008F7A07" w14:paraId="7F0D9203" w14:textId="77777777" w:rsidTr="00D62E9B">
        <w:tc>
          <w:tcPr>
            <w:tcW w:w="8222" w:type="dxa"/>
            <w:gridSpan w:val="2"/>
            <w:vAlign w:val="center"/>
          </w:tcPr>
          <w:p w14:paraId="3C3958B9" w14:textId="77777777" w:rsidR="008F7A07" w:rsidRPr="008F7A07" w:rsidRDefault="008F7A07" w:rsidP="00D62E9B">
            <w:pPr>
              <w:shd w:val="clear" w:color="auto" w:fill="1F497D" w:themeFill="text2"/>
              <w:ind w:left="0" w:firstLine="0"/>
              <w:jc w:val="center"/>
              <w:rPr>
                <w:rFonts w:asciiTheme="majorHAnsi" w:hAnsiTheme="majorHAnsi"/>
                <w:b/>
                <w:bCs/>
              </w:rPr>
            </w:pPr>
            <w:r w:rsidRPr="008F7A07">
              <w:rPr>
                <w:rFonts w:asciiTheme="majorHAnsi" w:hAnsiTheme="majorHAnsi"/>
                <w:b/>
                <w:bCs/>
                <w:color w:val="FFFFFF" w:themeColor="background1"/>
              </w:rPr>
              <w:t>PLANNING</w:t>
            </w:r>
          </w:p>
        </w:tc>
      </w:tr>
      <w:tr w:rsidR="008F7A07" w:rsidRPr="008F7A07" w14:paraId="43B25590" w14:textId="77777777" w:rsidTr="00D62E9B">
        <w:tc>
          <w:tcPr>
            <w:tcW w:w="891" w:type="dxa"/>
            <w:vAlign w:val="center"/>
          </w:tcPr>
          <w:p w14:paraId="46A77101"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D.P01</w:t>
            </w:r>
          </w:p>
        </w:tc>
        <w:tc>
          <w:tcPr>
            <w:tcW w:w="7331" w:type="dxa"/>
            <w:vAlign w:val="center"/>
          </w:tcPr>
          <w:p w14:paraId="20A70D34" w14:textId="77777777" w:rsidR="008F7A07" w:rsidRPr="0090618D" w:rsidRDefault="008F7A07" w:rsidP="00D62E9B">
            <w:pPr>
              <w:ind w:left="0" w:firstLine="0"/>
              <w:rPr>
                <w:rFonts w:asciiTheme="majorHAnsi" w:hAnsiTheme="majorHAnsi"/>
              </w:rPr>
            </w:pPr>
            <w:r w:rsidRPr="0090618D">
              <w:rPr>
                <w:rFonts w:asciiTheme="majorHAnsi" w:hAnsiTheme="majorHAnsi"/>
              </w:rPr>
              <w:t>Planning Checklist Debrief AAR</w:t>
            </w:r>
          </w:p>
        </w:tc>
      </w:tr>
      <w:tr w:rsidR="008F7A07" w:rsidRPr="008F7A07" w14:paraId="1F860227" w14:textId="77777777" w:rsidTr="00D62E9B">
        <w:tc>
          <w:tcPr>
            <w:tcW w:w="891" w:type="dxa"/>
            <w:shd w:val="clear" w:color="auto" w:fill="F2F2F2" w:themeFill="background1" w:themeFillShade="F2"/>
            <w:vAlign w:val="center"/>
          </w:tcPr>
          <w:p w14:paraId="2B894EB4"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D.P02</w:t>
            </w:r>
          </w:p>
        </w:tc>
        <w:tc>
          <w:tcPr>
            <w:tcW w:w="7331" w:type="dxa"/>
            <w:shd w:val="clear" w:color="auto" w:fill="F2F2F2" w:themeFill="background1" w:themeFillShade="F2"/>
            <w:vAlign w:val="center"/>
          </w:tcPr>
          <w:p w14:paraId="4D9D1D9E" w14:textId="77777777" w:rsidR="008F7A07" w:rsidRPr="0090618D" w:rsidRDefault="008F7A07" w:rsidP="00D62E9B">
            <w:pPr>
              <w:ind w:left="0" w:firstLine="0"/>
              <w:rPr>
                <w:rFonts w:asciiTheme="majorHAnsi" w:hAnsiTheme="majorHAnsi"/>
              </w:rPr>
            </w:pPr>
            <w:r w:rsidRPr="0090618D">
              <w:rPr>
                <w:rFonts w:asciiTheme="majorHAnsi" w:hAnsiTheme="majorHAnsi"/>
              </w:rPr>
              <w:t>Concept Note template Debrief AAR</w:t>
            </w:r>
          </w:p>
        </w:tc>
      </w:tr>
      <w:tr w:rsidR="008F7A07" w:rsidRPr="008F7A07" w14:paraId="02B74EC0" w14:textId="77777777" w:rsidTr="00D62E9B">
        <w:tc>
          <w:tcPr>
            <w:tcW w:w="891" w:type="dxa"/>
            <w:vAlign w:val="center"/>
          </w:tcPr>
          <w:p w14:paraId="730D5E24"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D.P03</w:t>
            </w:r>
          </w:p>
        </w:tc>
        <w:tc>
          <w:tcPr>
            <w:tcW w:w="7331" w:type="dxa"/>
            <w:vAlign w:val="center"/>
          </w:tcPr>
          <w:p w14:paraId="62E19252" w14:textId="77777777" w:rsidR="008F7A07" w:rsidRPr="008F7A07" w:rsidRDefault="008F7A07" w:rsidP="00D62E9B">
            <w:pPr>
              <w:ind w:left="0" w:firstLine="0"/>
              <w:rPr>
                <w:rFonts w:asciiTheme="majorHAnsi" w:hAnsiTheme="majorHAnsi"/>
              </w:rPr>
            </w:pPr>
            <w:r w:rsidRPr="0090618D">
              <w:rPr>
                <w:rFonts w:asciiTheme="majorHAnsi" w:hAnsiTheme="majorHAnsi"/>
              </w:rPr>
              <w:t>Budget Template Debrief</w:t>
            </w:r>
            <w:r w:rsidRPr="008F7A07">
              <w:rPr>
                <w:rFonts w:asciiTheme="majorHAnsi" w:hAnsiTheme="majorHAnsi"/>
              </w:rPr>
              <w:t xml:space="preserve"> </w:t>
            </w:r>
            <w:r w:rsidRPr="0090618D">
              <w:rPr>
                <w:rFonts w:asciiTheme="majorHAnsi" w:hAnsiTheme="majorHAnsi"/>
              </w:rPr>
              <w:t>AAR</w:t>
            </w:r>
          </w:p>
        </w:tc>
      </w:tr>
      <w:tr w:rsidR="008F7A07" w:rsidRPr="008F7A07" w14:paraId="58DC785F" w14:textId="77777777" w:rsidTr="00D62E9B">
        <w:tc>
          <w:tcPr>
            <w:tcW w:w="891" w:type="dxa"/>
            <w:shd w:val="clear" w:color="auto" w:fill="F2F2F2" w:themeFill="background1" w:themeFillShade="F2"/>
            <w:vAlign w:val="center"/>
          </w:tcPr>
          <w:p w14:paraId="4D54D1FF"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D.P04</w:t>
            </w:r>
          </w:p>
        </w:tc>
        <w:tc>
          <w:tcPr>
            <w:tcW w:w="7331" w:type="dxa"/>
            <w:shd w:val="clear" w:color="auto" w:fill="F2F2F2" w:themeFill="background1" w:themeFillShade="F2"/>
            <w:vAlign w:val="center"/>
          </w:tcPr>
          <w:p w14:paraId="4A0910F6" w14:textId="77777777" w:rsidR="008F7A07" w:rsidRPr="0090618D" w:rsidRDefault="008F7A07" w:rsidP="00D62E9B">
            <w:pPr>
              <w:ind w:left="0" w:firstLine="0"/>
              <w:rPr>
                <w:rFonts w:asciiTheme="majorHAnsi" w:hAnsiTheme="majorHAnsi"/>
              </w:rPr>
            </w:pPr>
            <w:r w:rsidRPr="0090618D">
              <w:rPr>
                <w:rFonts w:asciiTheme="majorHAnsi" w:hAnsiTheme="majorHAnsi"/>
              </w:rPr>
              <w:t>Generic Agenda Template Debrief AAR</w:t>
            </w:r>
          </w:p>
        </w:tc>
      </w:tr>
    </w:tbl>
    <w:p w14:paraId="1D02A789" w14:textId="77777777" w:rsidR="008F7A07" w:rsidRPr="008F7A07" w:rsidRDefault="008F7A07" w:rsidP="00D62E9B">
      <w:pPr>
        <w:ind w:left="0" w:firstLine="0"/>
        <w:rPr>
          <w:rFonts w:asciiTheme="majorHAnsi" w:hAnsiTheme="majorHAnsi"/>
        </w:rPr>
      </w:pPr>
    </w:p>
    <w:tbl>
      <w:tblPr>
        <w:tblStyle w:val="Grilledutableau"/>
        <w:tblW w:w="8222" w:type="dxa"/>
        <w:tblInd w:w="704" w:type="dxa"/>
        <w:tblLook w:val="04A0" w:firstRow="1" w:lastRow="0" w:firstColumn="1" w:lastColumn="0" w:noHBand="0" w:noVBand="1"/>
      </w:tblPr>
      <w:tblGrid>
        <w:gridCol w:w="882"/>
        <w:gridCol w:w="7340"/>
      </w:tblGrid>
      <w:tr w:rsidR="008F7A07" w:rsidRPr="008F7A07" w14:paraId="3F7E70E8" w14:textId="77777777" w:rsidTr="00D62E9B">
        <w:tc>
          <w:tcPr>
            <w:tcW w:w="8222" w:type="dxa"/>
            <w:gridSpan w:val="2"/>
          </w:tcPr>
          <w:p w14:paraId="3BC63F7D" w14:textId="77777777" w:rsidR="008F7A07" w:rsidRPr="008F7A07" w:rsidRDefault="008F7A07" w:rsidP="00D62E9B">
            <w:pPr>
              <w:shd w:val="clear" w:color="auto" w:fill="1F497D" w:themeFill="text2"/>
              <w:ind w:left="0" w:firstLine="0"/>
              <w:jc w:val="center"/>
              <w:rPr>
                <w:rFonts w:asciiTheme="majorHAnsi" w:hAnsiTheme="majorHAnsi"/>
                <w:b/>
                <w:bCs/>
              </w:rPr>
            </w:pPr>
            <w:r w:rsidRPr="008F7A07">
              <w:rPr>
                <w:rFonts w:asciiTheme="majorHAnsi" w:hAnsiTheme="majorHAnsi"/>
                <w:b/>
                <w:bCs/>
                <w:color w:val="FFFFFF" w:themeColor="background1"/>
              </w:rPr>
              <w:t>CONDUCTING</w:t>
            </w:r>
          </w:p>
        </w:tc>
      </w:tr>
      <w:tr w:rsidR="008F7A07" w:rsidRPr="008F7A07" w14:paraId="3B20E10E" w14:textId="77777777" w:rsidTr="00D62E9B">
        <w:tc>
          <w:tcPr>
            <w:tcW w:w="882" w:type="dxa"/>
          </w:tcPr>
          <w:p w14:paraId="70BE4D98"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D.C01</w:t>
            </w:r>
          </w:p>
        </w:tc>
        <w:tc>
          <w:tcPr>
            <w:tcW w:w="7340" w:type="dxa"/>
          </w:tcPr>
          <w:p w14:paraId="4FB3ADD7" w14:textId="77777777" w:rsidR="008F7A07" w:rsidRPr="0090618D" w:rsidRDefault="008F7A07" w:rsidP="00D62E9B">
            <w:pPr>
              <w:ind w:left="0" w:firstLine="0"/>
              <w:rPr>
                <w:rFonts w:asciiTheme="majorHAnsi" w:hAnsiTheme="majorHAnsi"/>
              </w:rPr>
            </w:pPr>
            <w:r w:rsidRPr="0090618D">
              <w:rPr>
                <w:rFonts w:asciiTheme="majorHAnsi" w:hAnsiTheme="majorHAnsi"/>
              </w:rPr>
              <w:t>Presentation Debrief AAR</w:t>
            </w:r>
          </w:p>
        </w:tc>
      </w:tr>
      <w:tr w:rsidR="008F7A07" w:rsidRPr="008F7A07" w14:paraId="7F7B87A2" w14:textId="77777777" w:rsidTr="00D62E9B">
        <w:tc>
          <w:tcPr>
            <w:tcW w:w="882" w:type="dxa"/>
            <w:shd w:val="clear" w:color="auto" w:fill="F2F2F2" w:themeFill="background1" w:themeFillShade="F2"/>
          </w:tcPr>
          <w:p w14:paraId="7766A8A7"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D.C02</w:t>
            </w:r>
          </w:p>
        </w:tc>
        <w:tc>
          <w:tcPr>
            <w:tcW w:w="7340" w:type="dxa"/>
            <w:shd w:val="clear" w:color="auto" w:fill="F2F2F2" w:themeFill="background1" w:themeFillShade="F2"/>
          </w:tcPr>
          <w:p w14:paraId="38611551" w14:textId="77777777" w:rsidR="008F7A07" w:rsidRPr="0090618D" w:rsidRDefault="008F7A07" w:rsidP="00D62E9B">
            <w:pPr>
              <w:ind w:left="0" w:firstLine="0"/>
              <w:rPr>
                <w:rFonts w:asciiTheme="majorHAnsi" w:hAnsiTheme="majorHAnsi"/>
              </w:rPr>
            </w:pPr>
            <w:r w:rsidRPr="0090618D">
              <w:rPr>
                <w:rFonts w:asciiTheme="majorHAnsi" w:hAnsiTheme="majorHAnsi"/>
              </w:rPr>
              <w:t>Note-taking Template Debrief AAR</w:t>
            </w:r>
          </w:p>
        </w:tc>
      </w:tr>
      <w:tr w:rsidR="008F7A07" w:rsidRPr="008F7A07" w14:paraId="2541D5B2" w14:textId="77777777" w:rsidTr="00D62E9B">
        <w:tc>
          <w:tcPr>
            <w:tcW w:w="882" w:type="dxa"/>
          </w:tcPr>
          <w:p w14:paraId="410F4F6E"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D.C03</w:t>
            </w:r>
          </w:p>
        </w:tc>
        <w:tc>
          <w:tcPr>
            <w:tcW w:w="7340" w:type="dxa"/>
          </w:tcPr>
          <w:p w14:paraId="0367194A" w14:textId="77777777" w:rsidR="008F7A07" w:rsidRPr="008F7A07" w:rsidRDefault="008F7A07" w:rsidP="00D62E9B">
            <w:pPr>
              <w:ind w:left="0" w:firstLine="0"/>
              <w:rPr>
                <w:rFonts w:asciiTheme="majorHAnsi" w:hAnsiTheme="majorHAnsi"/>
              </w:rPr>
            </w:pPr>
            <w:r w:rsidRPr="008F7A07">
              <w:rPr>
                <w:rFonts w:asciiTheme="majorHAnsi" w:hAnsiTheme="majorHAnsi"/>
              </w:rPr>
              <w:t>Activity Sheet Template</w:t>
            </w:r>
          </w:p>
        </w:tc>
      </w:tr>
      <w:tr w:rsidR="008F7A07" w:rsidRPr="008F7A07" w14:paraId="46560E3D" w14:textId="77777777" w:rsidTr="00D62E9B">
        <w:tc>
          <w:tcPr>
            <w:tcW w:w="882" w:type="dxa"/>
            <w:shd w:val="clear" w:color="auto" w:fill="F2F2F2" w:themeFill="background1" w:themeFillShade="F2"/>
          </w:tcPr>
          <w:p w14:paraId="69AFCEC6"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D.C04</w:t>
            </w:r>
          </w:p>
        </w:tc>
        <w:tc>
          <w:tcPr>
            <w:tcW w:w="7340" w:type="dxa"/>
            <w:shd w:val="clear" w:color="auto" w:fill="F2F2F2" w:themeFill="background1" w:themeFillShade="F2"/>
          </w:tcPr>
          <w:p w14:paraId="189C7C37" w14:textId="77777777" w:rsidR="008F7A07" w:rsidRPr="008F7A07" w:rsidRDefault="008F7A07" w:rsidP="00D62E9B">
            <w:pPr>
              <w:ind w:left="0" w:firstLine="0"/>
              <w:rPr>
                <w:rFonts w:asciiTheme="majorHAnsi" w:hAnsiTheme="majorHAnsi"/>
              </w:rPr>
            </w:pPr>
            <w:r w:rsidRPr="008F7A07">
              <w:rPr>
                <w:rFonts w:asciiTheme="majorHAnsi" w:hAnsiTheme="majorHAnsi"/>
              </w:rPr>
              <w:t>Database of trigger questions</w:t>
            </w:r>
          </w:p>
        </w:tc>
      </w:tr>
    </w:tbl>
    <w:p w14:paraId="6C5F963E" w14:textId="77777777" w:rsidR="008F7A07" w:rsidRPr="008F7A07" w:rsidRDefault="008F7A07" w:rsidP="00D62E9B">
      <w:pPr>
        <w:ind w:left="0" w:firstLine="0"/>
        <w:rPr>
          <w:rFonts w:asciiTheme="majorHAnsi" w:hAnsiTheme="majorHAnsi"/>
        </w:rPr>
      </w:pPr>
    </w:p>
    <w:tbl>
      <w:tblPr>
        <w:tblStyle w:val="Grilledutableau"/>
        <w:tblW w:w="8222" w:type="dxa"/>
        <w:tblInd w:w="704" w:type="dxa"/>
        <w:tblLook w:val="04A0" w:firstRow="1" w:lastRow="0" w:firstColumn="1" w:lastColumn="0" w:noHBand="0" w:noVBand="1"/>
      </w:tblPr>
      <w:tblGrid>
        <w:gridCol w:w="829"/>
        <w:gridCol w:w="7393"/>
      </w:tblGrid>
      <w:tr w:rsidR="008F7A07" w:rsidRPr="008F7A07" w14:paraId="5361A0D1" w14:textId="77777777" w:rsidTr="00D62E9B">
        <w:tc>
          <w:tcPr>
            <w:tcW w:w="8222" w:type="dxa"/>
            <w:gridSpan w:val="2"/>
          </w:tcPr>
          <w:p w14:paraId="2A13C462" w14:textId="77777777" w:rsidR="008F7A07" w:rsidRPr="008F7A07" w:rsidRDefault="008F7A07" w:rsidP="00D62E9B">
            <w:pPr>
              <w:shd w:val="clear" w:color="auto" w:fill="1F497D" w:themeFill="text2"/>
              <w:ind w:left="0" w:firstLine="0"/>
              <w:jc w:val="center"/>
              <w:rPr>
                <w:rFonts w:asciiTheme="majorHAnsi" w:hAnsiTheme="majorHAnsi"/>
                <w:b/>
                <w:bCs/>
              </w:rPr>
            </w:pPr>
            <w:r w:rsidRPr="008F7A07">
              <w:rPr>
                <w:rFonts w:asciiTheme="majorHAnsi" w:hAnsiTheme="majorHAnsi"/>
                <w:b/>
                <w:bCs/>
                <w:color w:val="FFFFFF" w:themeColor="background1"/>
              </w:rPr>
              <w:t>RESULTS/FOLLOW UP</w:t>
            </w:r>
          </w:p>
        </w:tc>
      </w:tr>
      <w:tr w:rsidR="008F7A07" w:rsidRPr="008F7A07" w14:paraId="57598959" w14:textId="77777777" w:rsidTr="00D62E9B">
        <w:tc>
          <w:tcPr>
            <w:tcW w:w="382" w:type="dxa"/>
          </w:tcPr>
          <w:p w14:paraId="63635B20"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D.R01</w:t>
            </w:r>
          </w:p>
        </w:tc>
        <w:tc>
          <w:tcPr>
            <w:tcW w:w="7840" w:type="dxa"/>
          </w:tcPr>
          <w:p w14:paraId="75ABB55C" w14:textId="77777777" w:rsidR="008F7A07" w:rsidRPr="0090618D" w:rsidRDefault="008F7A07" w:rsidP="00D62E9B">
            <w:pPr>
              <w:ind w:left="0" w:firstLine="0"/>
              <w:rPr>
                <w:rFonts w:asciiTheme="majorHAnsi" w:hAnsiTheme="majorHAnsi"/>
              </w:rPr>
            </w:pPr>
            <w:r w:rsidRPr="0090618D">
              <w:rPr>
                <w:rFonts w:asciiTheme="majorHAnsi" w:hAnsiTheme="majorHAnsi"/>
              </w:rPr>
              <w:t>Final Report template Debrief AAR</w:t>
            </w:r>
          </w:p>
        </w:tc>
      </w:tr>
      <w:tr w:rsidR="008F7A07" w:rsidRPr="008F7A07" w14:paraId="6595710F" w14:textId="77777777" w:rsidTr="00D62E9B">
        <w:tc>
          <w:tcPr>
            <w:tcW w:w="382" w:type="dxa"/>
            <w:shd w:val="clear" w:color="auto" w:fill="F2F2F2" w:themeFill="background1" w:themeFillShade="F2"/>
          </w:tcPr>
          <w:p w14:paraId="20F71026"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D.R02</w:t>
            </w:r>
          </w:p>
        </w:tc>
        <w:tc>
          <w:tcPr>
            <w:tcW w:w="7840" w:type="dxa"/>
            <w:shd w:val="clear" w:color="auto" w:fill="F2F2F2" w:themeFill="background1" w:themeFillShade="F2"/>
          </w:tcPr>
          <w:p w14:paraId="41333C19" w14:textId="77777777" w:rsidR="008F7A07" w:rsidRPr="0090618D" w:rsidRDefault="008F7A07" w:rsidP="00D62E9B">
            <w:pPr>
              <w:ind w:left="0" w:firstLine="0"/>
              <w:rPr>
                <w:rFonts w:asciiTheme="majorHAnsi" w:hAnsiTheme="majorHAnsi"/>
              </w:rPr>
            </w:pPr>
            <w:r w:rsidRPr="0090618D">
              <w:rPr>
                <w:rFonts w:asciiTheme="majorHAnsi" w:hAnsiTheme="majorHAnsi"/>
              </w:rPr>
              <w:t>Participant Evaluation Survey AAR</w:t>
            </w:r>
          </w:p>
        </w:tc>
      </w:tr>
      <w:tr w:rsidR="008F7A07" w:rsidRPr="00173CF1" w14:paraId="5DBF550E" w14:textId="77777777" w:rsidTr="00D62E9B">
        <w:tc>
          <w:tcPr>
            <w:tcW w:w="382" w:type="dxa"/>
          </w:tcPr>
          <w:p w14:paraId="311F2E75" w14:textId="77777777" w:rsidR="008F7A07" w:rsidRPr="008F7A07" w:rsidRDefault="008F7A07" w:rsidP="00D62E9B">
            <w:pPr>
              <w:ind w:left="0" w:firstLine="0"/>
              <w:rPr>
                <w:rFonts w:asciiTheme="majorHAnsi" w:hAnsiTheme="majorHAnsi"/>
                <w:b/>
                <w:bCs/>
              </w:rPr>
            </w:pPr>
            <w:r w:rsidRPr="008F7A07">
              <w:rPr>
                <w:rFonts w:asciiTheme="majorHAnsi" w:hAnsiTheme="majorHAnsi"/>
                <w:b/>
                <w:bCs/>
              </w:rPr>
              <w:t>D.R03</w:t>
            </w:r>
          </w:p>
        </w:tc>
        <w:tc>
          <w:tcPr>
            <w:tcW w:w="7840" w:type="dxa"/>
          </w:tcPr>
          <w:p w14:paraId="14460876" w14:textId="77777777" w:rsidR="008F7A07" w:rsidRPr="0090618D" w:rsidRDefault="008F7A07" w:rsidP="00D62E9B">
            <w:pPr>
              <w:ind w:left="0" w:firstLine="0"/>
              <w:rPr>
                <w:rFonts w:asciiTheme="majorHAnsi" w:hAnsiTheme="majorHAnsi"/>
              </w:rPr>
            </w:pPr>
            <w:r w:rsidRPr="0090618D">
              <w:rPr>
                <w:rFonts w:asciiTheme="majorHAnsi" w:hAnsiTheme="majorHAnsi"/>
              </w:rPr>
              <w:t>Participant Survey Results Processor Debrief AAR</w:t>
            </w:r>
          </w:p>
        </w:tc>
      </w:tr>
    </w:tbl>
    <w:p w14:paraId="102EF126" w14:textId="77777777" w:rsidR="008F7A07" w:rsidRDefault="008F7A07" w:rsidP="008F7A07">
      <w:pPr>
        <w:rPr>
          <w:rFonts w:asciiTheme="majorHAnsi" w:hAnsiTheme="majorHAnsi"/>
        </w:rPr>
      </w:pPr>
    </w:p>
    <w:p w14:paraId="73E60A54" w14:textId="77777777" w:rsidR="008F7A07" w:rsidRDefault="008F7A07" w:rsidP="008F7A07"/>
    <w:p w14:paraId="7CD8DDC5" w14:textId="77777777" w:rsidR="003C02AC" w:rsidRPr="00925272" w:rsidRDefault="003C02AC" w:rsidP="00E326A4">
      <w:pPr>
        <w:widowControl w:val="0"/>
        <w:shd w:val="clear" w:color="auto" w:fill="FFFFFF"/>
        <w:autoSpaceDE w:val="0"/>
        <w:autoSpaceDN w:val="0"/>
        <w:adjustRightInd w:val="0"/>
        <w:spacing w:before="120" w:after="120"/>
        <w:ind w:left="0" w:firstLine="0"/>
        <w:rPr>
          <w:rFonts w:eastAsia="MS Mincho" w:cstheme="minorHAnsi"/>
          <w:lang w:eastAsia="ja-JP"/>
        </w:rPr>
      </w:pPr>
    </w:p>
    <w:p w14:paraId="6A71DA46" w14:textId="77777777" w:rsidR="004156C2" w:rsidRDefault="004156C2" w:rsidP="004156C2">
      <w:pPr>
        <w:widowControl w:val="0"/>
        <w:shd w:val="clear" w:color="auto" w:fill="FFFFFF"/>
        <w:autoSpaceDE w:val="0"/>
        <w:autoSpaceDN w:val="0"/>
        <w:adjustRightInd w:val="0"/>
        <w:spacing w:before="120" w:after="120"/>
        <w:ind w:left="0" w:firstLine="0"/>
        <w:rPr>
          <w:rFonts w:eastAsia="MS Mincho" w:cstheme="minorHAnsi"/>
          <w:lang w:eastAsia="ja-JP"/>
        </w:rPr>
      </w:pPr>
    </w:p>
    <w:p w14:paraId="277B1236" w14:textId="707F981D" w:rsidR="00376A65" w:rsidRPr="00F76275" w:rsidRDefault="00FC3DEB" w:rsidP="00376A65">
      <w:pPr>
        <w:pStyle w:val="Titre1"/>
        <w:spacing w:after="600"/>
        <w:ind w:left="0" w:firstLine="0"/>
        <w:rPr>
          <w:rFonts w:eastAsia="HGPMinchoE"/>
          <w:sz w:val="22"/>
        </w:rPr>
      </w:pPr>
      <w:bookmarkStart w:id="18" w:name="_Toc15914691"/>
      <w:bookmarkEnd w:id="13"/>
      <w:r>
        <w:rPr>
          <w:rFonts w:eastAsia="HGPMinchoE"/>
          <w:sz w:val="22"/>
        </w:rPr>
        <w:t>G</w:t>
      </w:r>
      <w:r w:rsidR="008D6C9D">
        <w:rPr>
          <w:rFonts w:eastAsia="HGPMinchoE"/>
          <w:sz w:val="22"/>
        </w:rPr>
        <w:t>ENERAL FACILITATION TIPS</w:t>
      </w:r>
      <w:bookmarkEnd w:id="18"/>
    </w:p>
    <w:p w14:paraId="37767803" w14:textId="71A09C36" w:rsidR="00A04E2C" w:rsidRPr="00F76275" w:rsidRDefault="00D2340A" w:rsidP="008D6C9D">
      <w:pPr>
        <w:pStyle w:val="Subtitle1"/>
        <w:rPr>
          <w:lang w:eastAsia="ja-JP"/>
        </w:rPr>
      </w:pPr>
      <w:bookmarkStart w:id="19" w:name="_Toc15914692"/>
      <w:r>
        <w:rPr>
          <w:lang w:eastAsia="ja-JP"/>
        </w:rPr>
        <w:t>What to do while facilitating:</w:t>
      </w:r>
      <w:bookmarkEnd w:id="19"/>
    </w:p>
    <w:p w14:paraId="56E6CF20" w14:textId="77777777" w:rsidR="00A04E2C" w:rsidRPr="00F76275" w:rsidRDefault="00A04E2C" w:rsidP="00A04E2C">
      <w:pPr>
        <w:spacing w:after="0" w:line="240" w:lineRule="auto"/>
        <w:rPr>
          <w:b/>
          <w:bCs/>
        </w:rPr>
      </w:pPr>
    </w:p>
    <w:p w14:paraId="6FA4D5C4" w14:textId="77777777" w:rsidR="00A04E2C" w:rsidRPr="00F76275" w:rsidRDefault="00A04E2C" w:rsidP="00A04E2C">
      <w:pPr>
        <w:spacing w:after="0" w:line="240" w:lineRule="auto"/>
      </w:pPr>
    </w:p>
    <w:p w14:paraId="29283F7F" w14:textId="744BF41C" w:rsidR="008543F3" w:rsidRPr="00FA238D" w:rsidRDefault="00FA238D" w:rsidP="00F27C93">
      <w:pPr>
        <w:pStyle w:val="Paragraphedeliste"/>
        <w:numPr>
          <w:ilvl w:val="0"/>
          <w:numId w:val="27"/>
        </w:numPr>
        <w:spacing w:after="200"/>
        <w:rPr>
          <w:lang w:val="en-GB"/>
        </w:rPr>
      </w:pPr>
      <w:r>
        <w:rPr>
          <w:lang w:val="en-GB"/>
        </w:rPr>
        <w:t>Maintain an impartial per</w:t>
      </w:r>
      <w:r w:rsidRPr="00F76275">
        <w:rPr>
          <w:lang w:val="en-GB"/>
        </w:rPr>
        <w:t>spective</w:t>
      </w:r>
      <w:r>
        <w:rPr>
          <w:lang w:val="en-GB"/>
        </w:rPr>
        <w:t xml:space="preserve"> and u</w:t>
      </w:r>
      <w:r w:rsidRPr="00F76275">
        <w:rPr>
          <w:lang w:val="en-GB"/>
        </w:rPr>
        <w:t xml:space="preserve">se open-ended questions to guide the discussion. </w:t>
      </w:r>
    </w:p>
    <w:p w14:paraId="03F47966" w14:textId="0F1A588D" w:rsidR="00A04E2C" w:rsidRDefault="00A04E2C" w:rsidP="00F27C93">
      <w:pPr>
        <w:pStyle w:val="Paragraphedeliste"/>
        <w:numPr>
          <w:ilvl w:val="0"/>
          <w:numId w:val="27"/>
        </w:numPr>
        <w:spacing w:after="200"/>
        <w:rPr>
          <w:lang w:val="en-GB"/>
        </w:rPr>
      </w:pPr>
      <w:r w:rsidRPr="00F76275">
        <w:rPr>
          <w:lang w:val="en-GB"/>
        </w:rPr>
        <w:t xml:space="preserve">Maintain the structure </w:t>
      </w:r>
      <w:r w:rsidR="00C4310A">
        <w:rPr>
          <w:lang w:val="en-GB"/>
        </w:rPr>
        <w:t xml:space="preserve">and focus </w:t>
      </w:r>
      <w:r w:rsidRPr="00F76275">
        <w:rPr>
          <w:lang w:val="en-GB"/>
        </w:rPr>
        <w:t xml:space="preserve">of the discussion and mediate any heated debates </w:t>
      </w:r>
    </w:p>
    <w:p w14:paraId="1DE87A82" w14:textId="7EF284A1" w:rsidR="00745C4D" w:rsidRPr="00745C4D" w:rsidRDefault="00745C4D" w:rsidP="00F27C93">
      <w:pPr>
        <w:pStyle w:val="Paragraphedeliste"/>
        <w:numPr>
          <w:ilvl w:val="0"/>
          <w:numId w:val="27"/>
        </w:numPr>
        <w:spacing w:after="200"/>
        <w:rPr>
          <w:lang w:val="en-GB"/>
        </w:rPr>
      </w:pPr>
      <w:r w:rsidRPr="00F76275">
        <w:rPr>
          <w:lang w:val="en-GB"/>
        </w:rPr>
        <w:t xml:space="preserve">Reinforce the fact that it is possible to disagree because the perceptions of individuals about what happened may differ. </w:t>
      </w:r>
    </w:p>
    <w:p w14:paraId="54E1E65D" w14:textId="1BDA99DD" w:rsidR="00A04E2C" w:rsidRPr="00F76275" w:rsidRDefault="00A04E2C" w:rsidP="00F27C93">
      <w:pPr>
        <w:pStyle w:val="Paragraphedeliste"/>
        <w:numPr>
          <w:ilvl w:val="0"/>
          <w:numId w:val="27"/>
        </w:numPr>
        <w:spacing w:after="200"/>
        <w:rPr>
          <w:lang w:val="en-GB"/>
        </w:rPr>
      </w:pPr>
      <w:r w:rsidRPr="00F76275">
        <w:rPr>
          <w:lang w:val="en-GB"/>
        </w:rPr>
        <w:t xml:space="preserve">Focus on learning. The AAR </w:t>
      </w:r>
      <w:r w:rsidR="00FA238D">
        <w:rPr>
          <w:lang w:val="en-GB"/>
        </w:rPr>
        <w:t>is not</w:t>
      </w:r>
      <w:r w:rsidRPr="00F76275">
        <w:rPr>
          <w:lang w:val="en-GB"/>
        </w:rPr>
        <w:t xml:space="preserve"> evaluation of performance but an opportunity to learn from</w:t>
      </w:r>
      <w:r w:rsidR="00745C4D">
        <w:rPr>
          <w:lang w:val="en-GB"/>
        </w:rPr>
        <w:t xml:space="preserve"> challenges </w:t>
      </w:r>
      <w:r w:rsidRPr="00F76275">
        <w:rPr>
          <w:lang w:val="en-GB"/>
        </w:rPr>
        <w:t xml:space="preserve">and best practices. </w:t>
      </w:r>
    </w:p>
    <w:p w14:paraId="794F7358" w14:textId="77777777" w:rsidR="00A04E2C" w:rsidRPr="00F76275" w:rsidRDefault="00A04E2C" w:rsidP="00F27C93">
      <w:pPr>
        <w:pStyle w:val="Paragraphedeliste"/>
        <w:numPr>
          <w:ilvl w:val="0"/>
          <w:numId w:val="27"/>
        </w:numPr>
        <w:spacing w:after="200"/>
        <w:rPr>
          <w:lang w:val="en-GB"/>
        </w:rPr>
      </w:pPr>
      <w:r w:rsidRPr="00F76275">
        <w:rPr>
          <w:lang w:val="en-GB"/>
        </w:rPr>
        <w:t xml:space="preserve">Encourage people to give honest opinions. AAR will only add value if participants speak frankly of their experience and if the challenges that were faced during the event are discussed openly. For the AAR, hierarchy should be suspended as much as possible so that all participants can speak freely.  </w:t>
      </w:r>
    </w:p>
    <w:p w14:paraId="5C9A4249" w14:textId="77777777" w:rsidR="002E6A0C" w:rsidRPr="00F875BC" w:rsidRDefault="002E6A0C" w:rsidP="002E6A0C">
      <w:pPr>
        <w:pStyle w:val="Paragraphedeliste"/>
        <w:numPr>
          <w:ilvl w:val="0"/>
          <w:numId w:val="27"/>
        </w:numPr>
      </w:pPr>
      <w:r w:rsidRPr="00F875BC">
        <w:t xml:space="preserve">Focus on issues related to the AARs objective and scope, but allow for some flexibility in </w:t>
      </w:r>
      <w:r>
        <w:t xml:space="preserve">the </w:t>
      </w:r>
      <w:r w:rsidRPr="00F875BC">
        <w:t>discussion</w:t>
      </w:r>
      <w:r>
        <w:t>s</w:t>
      </w:r>
      <w:r w:rsidRPr="00F875BC">
        <w:t>. Often, particularly through the use of tools such as root cause analysis, additional issues</w:t>
      </w:r>
      <w:r>
        <w:t xml:space="preserve"> may</w:t>
      </w:r>
      <w:r w:rsidRPr="00F875BC">
        <w:t xml:space="preserve"> arise. It is important to let these issues be explored without losing si</w:t>
      </w:r>
      <w:r>
        <w:t>ght</w:t>
      </w:r>
      <w:r w:rsidRPr="00F875BC">
        <w:t xml:space="preserve"> of the expected output.</w:t>
      </w:r>
    </w:p>
    <w:p w14:paraId="6ED65EB8" w14:textId="7F523674" w:rsidR="00A04E2C" w:rsidRPr="00F76275" w:rsidRDefault="00A04E2C" w:rsidP="00F27C93">
      <w:pPr>
        <w:pStyle w:val="Paragraphedeliste"/>
        <w:numPr>
          <w:ilvl w:val="0"/>
          <w:numId w:val="27"/>
        </w:numPr>
        <w:spacing w:after="200"/>
        <w:rPr>
          <w:lang w:val="en-GB"/>
        </w:rPr>
      </w:pPr>
      <w:r w:rsidRPr="00F76275">
        <w:rPr>
          <w:lang w:val="en-GB"/>
        </w:rPr>
        <w:t>Guide participants toward identifying corrective actions and solutions and facilitate the process of seeking agreement on key themes.</w:t>
      </w:r>
    </w:p>
    <w:p w14:paraId="3228D2D5" w14:textId="77777777" w:rsidR="00FA238D" w:rsidRDefault="00745C4D" w:rsidP="00F27C93">
      <w:pPr>
        <w:pStyle w:val="Paragraphedeliste"/>
        <w:numPr>
          <w:ilvl w:val="0"/>
          <w:numId w:val="27"/>
        </w:numPr>
        <w:spacing w:after="200"/>
        <w:rPr>
          <w:lang w:val="en-GB"/>
        </w:rPr>
      </w:pPr>
      <w:r>
        <w:rPr>
          <w:lang w:val="en-GB"/>
        </w:rPr>
        <w:t>Do</w:t>
      </w:r>
      <w:r w:rsidR="00A04E2C" w:rsidRPr="00F76275">
        <w:rPr>
          <w:lang w:val="en-GB"/>
        </w:rPr>
        <w:t xml:space="preserve"> not hesitate to remind participants of the ground rules in order to mitigate any disruptive behaviour.</w:t>
      </w:r>
      <w:r w:rsidR="00FA238D" w:rsidRPr="00FA238D">
        <w:rPr>
          <w:lang w:val="en-GB"/>
        </w:rPr>
        <w:t xml:space="preserve"> </w:t>
      </w:r>
    </w:p>
    <w:p w14:paraId="30FCB168" w14:textId="2A369031" w:rsidR="00A04E2C" w:rsidRPr="00F76275" w:rsidRDefault="00FA238D" w:rsidP="00F27C93">
      <w:pPr>
        <w:pStyle w:val="Paragraphedeliste"/>
        <w:numPr>
          <w:ilvl w:val="0"/>
          <w:numId w:val="27"/>
        </w:numPr>
        <w:spacing w:after="200"/>
        <w:rPr>
          <w:lang w:val="en-GB"/>
        </w:rPr>
      </w:pPr>
      <w:r w:rsidRPr="00F76275">
        <w:rPr>
          <w:lang w:val="en-GB"/>
        </w:rPr>
        <w:t xml:space="preserve">Be specific </w:t>
      </w:r>
      <w:r w:rsidR="002E6A0C">
        <w:rPr>
          <w:lang w:val="en-GB"/>
        </w:rPr>
        <w:t xml:space="preserve">in </w:t>
      </w:r>
      <w:r w:rsidRPr="00F76275">
        <w:rPr>
          <w:lang w:val="en-GB"/>
        </w:rPr>
        <w:t>the development of recommendations</w:t>
      </w:r>
      <w:r>
        <w:rPr>
          <w:lang w:val="en-GB"/>
        </w:rPr>
        <w:t xml:space="preserve"> and actions</w:t>
      </w:r>
      <w:r w:rsidRPr="00F76275">
        <w:rPr>
          <w:lang w:val="en-GB"/>
        </w:rPr>
        <w:t xml:space="preserve">. A key challenge is to derive lessons that can be applied to other events, situations and contexts but not generic enough to lose relevance. For example, the recommendations </w:t>
      </w:r>
      <w:r w:rsidRPr="00F76275">
        <w:rPr>
          <w:i/>
          <w:iCs/>
          <w:lang w:val="en-GB"/>
        </w:rPr>
        <w:t>strengthen surveillance</w:t>
      </w:r>
      <w:r w:rsidRPr="00F76275">
        <w:rPr>
          <w:lang w:val="en-GB"/>
        </w:rPr>
        <w:t xml:space="preserve"> does not help to identify concrete actions that need to be undertaken.</w:t>
      </w:r>
    </w:p>
    <w:p w14:paraId="692EA04C" w14:textId="773FDB8D" w:rsidR="00A04E2C" w:rsidRPr="00F76275" w:rsidRDefault="00A04E2C" w:rsidP="00F27C93">
      <w:pPr>
        <w:pStyle w:val="Paragraphedeliste"/>
        <w:numPr>
          <w:ilvl w:val="0"/>
          <w:numId w:val="27"/>
        </w:numPr>
        <w:spacing w:after="200"/>
        <w:rPr>
          <w:lang w:val="en-GB"/>
        </w:rPr>
      </w:pPr>
      <w:r w:rsidRPr="00F76275">
        <w:rPr>
          <w:lang w:val="en-GB"/>
        </w:rPr>
        <w:t>Encourage active participations from all participants, including quiet participants</w:t>
      </w:r>
      <w:r w:rsidR="00745C4D">
        <w:rPr>
          <w:lang w:val="en-GB"/>
        </w:rPr>
        <w:t>. If there are any very quiet participants or dominant ones</w:t>
      </w:r>
      <w:r w:rsidR="002E6A0C">
        <w:rPr>
          <w:lang w:val="en-GB"/>
        </w:rPr>
        <w:t>,</w:t>
      </w:r>
      <w:r w:rsidR="00745C4D">
        <w:rPr>
          <w:lang w:val="en-GB"/>
        </w:rPr>
        <w:t xml:space="preserve"> consider breaking into smaller groups for quick discussions/brain storm</w:t>
      </w:r>
      <w:r w:rsidR="002E6A0C">
        <w:rPr>
          <w:lang w:val="en-GB"/>
        </w:rPr>
        <w:t>ing.</w:t>
      </w:r>
    </w:p>
    <w:p w14:paraId="6E70AE0A" w14:textId="77777777" w:rsidR="00A04E2C" w:rsidRDefault="00A04E2C" w:rsidP="00F27C93">
      <w:pPr>
        <w:pStyle w:val="Paragraphedeliste"/>
        <w:numPr>
          <w:ilvl w:val="0"/>
          <w:numId w:val="27"/>
        </w:numPr>
        <w:spacing w:after="200"/>
        <w:rPr>
          <w:lang w:val="en-GB"/>
        </w:rPr>
      </w:pPr>
      <w:r w:rsidRPr="00F76275">
        <w:rPr>
          <w:lang w:val="en-GB"/>
        </w:rPr>
        <w:t xml:space="preserve">Manage time: start on time, end on time and avoid substantial changes to the agenda. </w:t>
      </w:r>
    </w:p>
    <w:p w14:paraId="39AA39C6" w14:textId="726B612F" w:rsidR="00F334BC" w:rsidRDefault="00F334BC" w:rsidP="00F27C93">
      <w:pPr>
        <w:pStyle w:val="Paragraphedeliste"/>
        <w:numPr>
          <w:ilvl w:val="0"/>
          <w:numId w:val="27"/>
        </w:numPr>
        <w:spacing w:after="200"/>
        <w:rPr>
          <w:lang w:val="en-GB"/>
        </w:rPr>
      </w:pPr>
      <w:r>
        <w:rPr>
          <w:lang w:val="en-GB"/>
        </w:rPr>
        <w:t xml:space="preserve">Encourage the groups to write legibly on the cards, post-its and flipcharts. Much of the work relies on all participants being able to read the results of other working groups. </w:t>
      </w:r>
    </w:p>
    <w:p w14:paraId="01154EEC" w14:textId="57ABD832" w:rsidR="00B64CA3" w:rsidRPr="00F76275" w:rsidRDefault="00FC3DEB" w:rsidP="008D6C9D">
      <w:pPr>
        <w:pStyle w:val="Subtitle1"/>
        <w:rPr>
          <w:lang w:eastAsia="ja-JP"/>
        </w:rPr>
      </w:pPr>
      <w:bookmarkStart w:id="20" w:name="_Toc15914693"/>
      <w:r>
        <w:rPr>
          <w:lang w:eastAsia="ja-JP"/>
        </w:rPr>
        <w:t>What to avoid while facilitating</w:t>
      </w:r>
      <w:bookmarkEnd w:id="20"/>
    </w:p>
    <w:p w14:paraId="620B6F30" w14:textId="77777777" w:rsidR="00B64CA3" w:rsidRPr="00F76275" w:rsidRDefault="00B64CA3" w:rsidP="00B64CA3">
      <w:pPr>
        <w:pStyle w:val="Paragraphedeliste"/>
        <w:spacing w:after="200"/>
        <w:ind w:firstLine="0"/>
        <w:rPr>
          <w:lang w:val="en-GB"/>
        </w:rPr>
      </w:pPr>
    </w:p>
    <w:p w14:paraId="3C3E4D63" w14:textId="739934CC" w:rsidR="00A04E2C" w:rsidRPr="00F76275" w:rsidRDefault="00A04E2C" w:rsidP="00F27C93">
      <w:pPr>
        <w:pStyle w:val="Paragraphedeliste"/>
        <w:numPr>
          <w:ilvl w:val="0"/>
          <w:numId w:val="27"/>
        </w:numPr>
        <w:spacing w:after="200"/>
        <w:rPr>
          <w:lang w:val="en-GB"/>
        </w:rPr>
      </w:pPr>
      <w:r w:rsidRPr="002E6A0C">
        <w:rPr>
          <w:b/>
          <w:bCs/>
          <w:lang w:val="en-GB"/>
        </w:rPr>
        <w:t>Critiquing, criticizing or judging performance.</w:t>
      </w:r>
      <w:r w:rsidRPr="00F76275">
        <w:rPr>
          <w:lang w:val="en-GB"/>
        </w:rPr>
        <w:t xml:space="preserve"> The AAR is not an evaluation of an </w:t>
      </w:r>
      <w:r w:rsidR="00C4310A" w:rsidRPr="00F76275">
        <w:rPr>
          <w:lang w:val="en-GB"/>
        </w:rPr>
        <w:t>individual</w:t>
      </w:r>
      <w:r w:rsidRPr="00F76275">
        <w:rPr>
          <w:lang w:val="en-GB"/>
        </w:rPr>
        <w:t xml:space="preserve"> or team’s performance and this perception should be avoided at all costs. It is also not an external evaluation of a country’s performance. Unless otherwise stated, the emphasis of the AAR should always be on learning and improvement.  </w:t>
      </w:r>
    </w:p>
    <w:p w14:paraId="3D2B9D0A" w14:textId="77777777" w:rsidR="00A04E2C" w:rsidRPr="00F76275" w:rsidRDefault="00A04E2C" w:rsidP="00F27C93">
      <w:pPr>
        <w:pStyle w:val="Paragraphedeliste"/>
        <w:numPr>
          <w:ilvl w:val="0"/>
          <w:numId w:val="27"/>
        </w:numPr>
        <w:spacing w:after="200"/>
        <w:rPr>
          <w:lang w:val="en-GB"/>
        </w:rPr>
      </w:pPr>
      <w:r w:rsidRPr="002E6A0C">
        <w:rPr>
          <w:b/>
          <w:bCs/>
          <w:lang w:val="en-GB"/>
        </w:rPr>
        <w:t>Focussing on the negative.</w:t>
      </w:r>
      <w:r w:rsidRPr="00F76275">
        <w:rPr>
          <w:lang w:val="en-GB"/>
        </w:rPr>
        <w:t xml:space="preserve"> An AAR is as much focussed on the recording and analysing what worked well, as it is about what did not. Identified best practises should be analysed to understand how they can be institutionalized or applied more widely to have greater impact. </w:t>
      </w:r>
    </w:p>
    <w:p w14:paraId="4D346CD0" w14:textId="066B8FCC" w:rsidR="00A04E2C" w:rsidRPr="00F76275" w:rsidRDefault="00A04E2C" w:rsidP="00F27C93">
      <w:pPr>
        <w:pStyle w:val="Paragraphedeliste"/>
        <w:numPr>
          <w:ilvl w:val="0"/>
          <w:numId w:val="27"/>
        </w:numPr>
        <w:spacing w:after="200"/>
        <w:rPr>
          <w:lang w:val="en-GB"/>
        </w:rPr>
      </w:pPr>
      <w:r w:rsidRPr="002E6A0C">
        <w:rPr>
          <w:b/>
          <w:bCs/>
          <w:lang w:val="en-GB"/>
        </w:rPr>
        <w:t>Lecturing.</w:t>
      </w:r>
      <w:r w:rsidRPr="00F76275">
        <w:rPr>
          <w:lang w:val="en-GB"/>
        </w:rPr>
        <w:t xml:space="preserve"> While the AAR is about learning, lecturing participants should be avoided. Lessons should be drawn from experience and deduction of participants</w:t>
      </w:r>
      <w:r w:rsidR="002A35F0">
        <w:rPr>
          <w:lang w:val="en-GB"/>
        </w:rPr>
        <w:t xml:space="preserve"> not facilitators.</w:t>
      </w:r>
    </w:p>
    <w:p w14:paraId="6F3F3BC8" w14:textId="486540FB" w:rsidR="00A04E2C" w:rsidRPr="002E6A0C" w:rsidRDefault="00A04E2C" w:rsidP="00F27C93">
      <w:pPr>
        <w:pStyle w:val="Paragraphedeliste"/>
        <w:numPr>
          <w:ilvl w:val="0"/>
          <w:numId w:val="27"/>
        </w:numPr>
        <w:spacing w:after="200"/>
        <w:rPr>
          <w:b/>
          <w:bCs/>
          <w:lang w:val="en-GB"/>
        </w:rPr>
      </w:pPr>
      <w:r w:rsidRPr="002E6A0C">
        <w:rPr>
          <w:b/>
          <w:bCs/>
          <w:lang w:val="en-GB"/>
        </w:rPr>
        <w:t>Allowing your own opinion or experiences</w:t>
      </w:r>
      <w:r w:rsidR="008543F3" w:rsidRPr="002E6A0C">
        <w:rPr>
          <w:b/>
          <w:bCs/>
          <w:lang w:val="en-GB"/>
        </w:rPr>
        <w:t xml:space="preserve"> to influence or disrupt the groups conversation</w:t>
      </w:r>
      <w:r w:rsidR="002E6A0C">
        <w:rPr>
          <w:b/>
          <w:bCs/>
          <w:lang w:val="en-GB"/>
        </w:rPr>
        <w:t>.</w:t>
      </w:r>
    </w:p>
    <w:p w14:paraId="67E547CA" w14:textId="17C969BB" w:rsidR="00A04E2C" w:rsidRDefault="00A04E2C" w:rsidP="00A04E2C">
      <w:pPr>
        <w:pStyle w:val="Paragraphedeliste"/>
        <w:spacing w:after="200"/>
        <w:ind w:firstLine="0"/>
        <w:rPr>
          <w:lang w:val="en-GB"/>
        </w:rPr>
      </w:pPr>
    </w:p>
    <w:p w14:paraId="24E9E082" w14:textId="77777777" w:rsidR="0090618D" w:rsidRPr="00F76275" w:rsidRDefault="0090618D" w:rsidP="00A04E2C">
      <w:pPr>
        <w:pStyle w:val="Paragraphedeliste"/>
        <w:spacing w:after="200"/>
        <w:ind w:firstLine="0"/>
        <w:rPr>
          <w:lang w:val="en-GB"/>
        </w:rPr>
      </w:pPr>
    </w:p>
    <w:p w14:paraId="61FFEC05" w14:textId="20E0DDB8" w:rsidR="00A04E2C" w:rsidRPr="00F76275" w:rsidRDefault="00A04E2C" w:rsidP="008D6C9D">
      <w:pPr>
        <w:pStyle w:val="Subtitle1"/>
        <w:rPr>
          <w:lang w:eastAsia="ja-JP"/>
        </w:rPr>
      </w:pPr>
      <w:bookmarkStart w:id="21" w:name="_Toc15914694"/>
      <w:r w:rsidRPr="00F76275">
        <w:rPr>
          <w:lang w:eastAsia="ja-JP"/>
        </w:rPr>
        <w:t>What to pay attention to</w:t>
      </w:r>
      <w:r w:rsidR="00FA238D">
        <w:rPr>
          <w:lang w:eastAsia="ja-JP"/>
        </w:rPr>
        <w:t xml:space="preserve"> during the AAR</w:t>
      </w:r>
      <w:r w:rsidR="00D2340A">
        <w:rPr>
          <w:lang w:eastAsia="ja-JP"/>
        </w:rPr>
        <w:t>:</w:t>
      </w:r>
      <w:bookmarkEnd w:id="21"/>
      <w:r w:rsidRPr="00F76275">
        <w:rPr>
          <w:lang w:eastAsia="ja-JP"/>
        </w:rPr>
        <w:t xml:space="preserve"> </w:t>
      </w:r>
    </w:p>
    <w:p w14:paraId="320E5B47" w14:textId="77777777" w:rsidR="00A04E2C" w:rsidRPr="00F76275" w:rsidRDefault="00A04E2C" w:rsidP="00A04E2C">
      <w:pPr>
        <w:rPr>
          <w:rFonts w:cstheme="minorHAnsi"/>
        </w:rPr>
      </w:pPr>
    </w:p>
    <w:p w14:paraId="6BD07600" w14:textId="51F69490" w:rsidR="00A04E2C" w:rsidRPr="00F76275" w:rsidRDefault="00A04E2C" w:rsidP="00F27C93">
      <w:pPr>
        <w:pStyle w:val="Paragraphedeliste"/>
        <w:numPr>
          <w:ilvl w:val="0"/>
          <w:numId w:val="4"/>
        </w:numPr>
        <w:spacing w:after="200"/>
        <w:rPr>
          <w:rFonts w:cstheme="minorHAnsi"/>
        </w:rPr>
      </w:pPr>
      <w:r w:rsidRPr="00F76275">
        <w:rPr>
          <w:b/>
          <w:bCs/>
          <w:lang w:val="en-GB"/>
        </w:rPr>
        <w:t xml:space="preserve">Differences of opinion or perceptions among participants </w:t>
      </w:r>
      <w:r w:rsidRPr="00F76275">
        <w:rPr>
          <w:lang w:val="en-GB"/>
        </w:rPr>
        <w:t>regard</w:t>
      </w:r>
      <w:r w:rsidR="002E6A0C">
        <w:rPr>
          <w:lang w:val="en-GB"/>
        </w:rPr>
        <w:t>ing the</w:t>
      </w:r>
      <w:r w:rsidRPr="00F76275">
        <w:rPr>
          <w:lang w:val="en-GB"/>
        </w:rPr>
        <w:t xml:space="preserve"> structures, standa</w:t>
      </w:r>
      <w:r w:rsidRPr="00F76275">
        <w:rPr>
          <w:rFonts w:cstheme="minorHAnsi"/>
          <w:lang w:val="en-GB"/>
        </w:rPr>
        <w:t>rd operating procedures and communication mechanisms. This may lead to the identifica</w:t>
      </w:r>
      <w:r w:rsidR="00FA238D">
        <w:rPr>
          <w:rFonts w:cstheme="minorHAnsi"/>
          <w:lang w:val="en-GB"/>
        </w:rPr>
        <w:t>tion of inconsistencies between</w:t>
      </w:r>
      <w:r w:rsidRPr="00F76275">
        <w:rPr>
          <w:rFonts w:cstheme="minorHAnsi"/>
          <w:lang w:val="en-GB"/>
        </w:rPr>
        <w:t xml:space="preserve"> coordination processes, insufficient awareness among technical experts, etc. </w:t>
      </w:r>
    </w:p>
    <w:p w14:paraId="374BDB95" w14:textId="77777777" w:rsidR="00A04E2C" w:rsidRPr="00F76275" w:rsidRDefault="00A04E2C" w:rsidP="00F27C93">
      <w:pPr>
        <w:pStyle w:val="Paragraphedeliste"/>
        <w:numPr>
          <w:ilvl w:val="0"/>
          <w:numId w:val="4"/>
        </w:numPr>
        <w:spacing w:after="200"/>
        <w:rPr>
          <w:rFonts w:cstheme="minorHAnsi"/>
          <w:bCs/>
        </w:rPr>
      </w:pPr>
      <w:r w:rsidRPr="00F76275">
        <w:rPr>
          <w:rFonts w:cstheme="minorHAnsi"/>
          <w:b/>
        </w:rPr>
        <w:t xml:space="preserve">Lack of coherence in coordination and information sharing between </w:t>
      </w:r>
      <w:r w:rsidRPr="00F76275">
        <w:rPr>
          <w:rFonts w:cstheme="minorHAnsi"/>
          <w:bCs/>
        </w:rPr>
        <w:t>(a) individual sectors, (b) levels or entities within the health sector, (c) civil society/community and (d) partners (UN and NGOs) in all stages of emergency response (detection-assessment-response-recovery).</w:t>
      </w:r>
    </w:p>
    <w:p w14:paraId="7433A716" w14:textId="7BAE463B" w:rsidR="00A04E2C" w:rsidRDefault="00A04E2C" w:rsidP="00F27C93">
      <w:pPr>
        <w:pStyle w:val="Paragraphedeliste"/>
        <w:numPr>
          <w:ilvl w:val="0"/>
          <w:numId w:val="4"/>
        </w:numPr>
        <w:spacing w:after="200"/>
        <w:rPr>
          <w:rFonts w:cstheme="minorHAnsi"/>
        </w:rPr>
      </w:pPr>
      <w:r w:rsidRPr="00F76275">
        <w:rPr>
          <w:rFonts w:cstheme="minorHAnsi"/>
          <w:b/>
        </w:rPr>
        <w:t>Existing legal and organizational frameworks</w:t>
      </w:r>
      <w:r w:rsidRPr="00F76275">
        <w:rPr>
          <w:rFonts w:cstheme="minorHAnsi"/>
        </w:rPr>
        <w:t>: structures at national and local level</w:t>
      </w:r>
      <w:r w:rsidR="002E6A0C">
        <w:rPr>
          <w:rFonts w:cstheme="minorHAnsi"/>
        </w:rPr>
        <w:t>s</w:t>
      </w:r>
      <w:r w:rsidRPr="00F76275">
        <w:rPr>
          <w:rFonts w:cstheme="minorHAnsi"/>
        </w:rPr>
        <w:t xml:space="preserve"> with specific responsibilities to responding to the events. Secondary legislation, such as regulations and standards, should be paid attention to;</w:t>
      </w:r>
    </w:p>
    <w:p w14:paraId="26CB871A" w14:textId="77777777" w:rsidR="00FE14B4" w:rsidRDefault="00FE14B4" w:rsidP="00F27C93">
      <w:pPr>
        <w:pStyle w:val="Paragraphedeliste"/>
        <w:numPr>
          <w:ilvl w:val="0"/>
          <w:numId w:val="4"/>
        </w:numPr>
        <w:spacing w:after="200"/>
        <w:rPr>
          <w:rFonts w:cstheme="minorHAnsi"/>
        </w:rPr>
      </w:pPr>
      <w:r>
        <w:rPr>
          <w:rFonts w:cstheme="minorHAnsi"/>
          <w:b/>
          <w:bCs/>
        </w:rPr>
        <w:t xml:space="preserve">Ability to scale up: </w:t>
      </w:r>
      <w:r>
        <w:rPr>
          <w:rFonts w:cstheme="minorHAnsi"/>
        </w:rPr>
        <w:t xml:space="preserve">surging capacity from normal operations to emergency operations in terms of activation and process for scaling-up capacity for the response. </w:t>
      </w:r>
    </w:p>
    <w:p w14:paraId="37C5BBB0" w14:textId="4315683E" w:rsidR="00FE14B4" w:rsidRPr="000D6D40" w:rsidRDefault="00FE14B4" w:rsidP="00F27C93">
      <w:pPr>
        <w:pStyle w:val="Paragraphedeliste"/>
        <w:numPr>
          <w:ilvl w:val="0"/>
          <w:numId w:val="4"/>
        </w:numPr>
        <w:spacing w:after="200"/>
        <w:rPr>
          <w:rFonts w:cstheme="minorHAnsi"/>
        </w:rPr>
      </w:pPr>
      <w:r>
        <w:rPr>
          <w:rFonts w:cstheme="minorHAnsi"/>
          <w:b/>
          <w:bCs/>
        </w:rPr>
        <w:t xml:space="preserve">Accessibility of resources: </w:t>
      </w:r>
      <w:r>
        <w:rPr>
          <w:rFonts w:cstheme="minorHAnsi"/>
        </w:rPr>
        <w:t xml:space="preserve">not only availability but the access to necessary resources to conduct response activities. </w:t>
      </w:r>
    </w:p>
    <w:p w14:paraId="7C9DED86" w14:textId="77777777" w:rsidR="00A04E2C" w:rsidRPr="00F76275" w:rsidRDefault="00A04E2C" w:rsidP="00F27C93">
      <w:pPr>
        <w:pStyle w:val="Paragraphedeliste"/>
        <w:numPr>
          <w:ilvl w:val="0"/>
          <w:numId w:val="4"/>
        </w:numPr>
        <w:spacing w:after="200"/>
        <w:rPr>
          <w:rFonts w:cstheme="minorHAnsi"/>
          <w:b/>
        </w:rPr>
      </w:pPr>
      <w:r w:rsidRPr="00F76275">
        <w:rPr>
          <w:rFonts w:cstheme="minorHAnsi"/>
          <w:b/>
        </w:rPr>
        <w:t xml:space="preserve">Timeliness of informing (and involving, if appropriate) the National IHR Focal Point </w:t>
      </w:r>
      <w:r w:rsidRPr="00F76275">
        <w:rPr>
          <w:rFonts w:cstheme="minorHAnsi"/>
        </w:rPr>
        <w:t>is critical in case the event has potential cross-border consequences or satisfies any of the Annex 2 criteria;</w:t>
      </w:r>
    </w:p>
    <w:p w14:paraId="51AE3BAB" w14:textId="7E75BA53" w:rsidR="00A04E2C" w:rsidRPr="00F76275" w:rsidRDefault="00A04E2C" w:rsidP="00897651">
      <w:pPr>
        <w:pStyle w:val="Paragraphedeliste"/>
        <w:numPr>
          <w:ilvl w:val="0"/>
          <w:numId w:val="4"/>
        </w:numPr>
        <w:spacing w:after="200"/>
        <w:rPr>
          <w:rFonts w:cstheme="minorHAnsi"/>
          <w:b/>
        </w:rPr>
      </w:pPr>
      <w:r w:rsidRPr="00F76275">
        <w:rPr>
          <w:rFonts w:cstheme="minorHAnsi"/>
          <w:b/>
        </w:rPr>
        <w:t>Linkages to existing global o</w:t>
      </w:r>
      <w:r w:rsidR="00897651">
        <w:rPr>
          <w:rFonts w:cstheme="minorHAnsi"/>
          <w:b/>
        </w:rPr>
        <w:t>r regional information systems</w:t>
      </w:r>
    </w:p>
    <w:p w14:paraId="2433F10E" w14:textId="6E9C307E" w:rsidR="00A04E2C" w:rsidRDefault="00A04E2C" w:rsidP="00F27C93">
      <w:pPr>
        <w:pStyle w:val="Paragraphedeliste"/>
        <w:numPr>
          <w:ilvl w:val="0"/>
          <w:numId w:val="4"/>
        </w:numPr>
        <w:spacing w:after="200"/>
        <w:rPr>
          <w:rFonts w:cstheme="minorHAnsi"/>
        </w:rPr>
      </w:pPr>
      <w:r w:rsidRPr="00F76275">
        <w:rPr>
          <w:rFonts w:cstheme="minorHAnsi"/>
        </w:rPr>
        <w:t xml:space="preserve">Availability of </w:t>
      </w:r>
      <w:r w:rsidRPr="00F76275">
        <w:rPr>
          <w:rFonts w:cstheme="minorHAnsi"/>
          <w:b/>
        </w:rPr>
        <w:t xml:space="preserve">multi hazard emergency response plans </w:t>
      </w:r>
      <w:r w:rsidRPr="00F76275">
        <w:rPr>
          <w:rFonts w:cstheme="minorHAnsi"/>
        </w:rPr>
        <w:t>and</w:t>
      </w:r>
      <w:r w:rsidRPr="00F76275">
        <w:rPr>
          <w:rFonts w:cstheme="minorHAnsi"/>
          <w:b/>
        </w:rPr>
        <w:t xml:space="preserve"> </w:t>
      </w:r>
      <w:r w:rsidRPr="00F76275">
        <w:rPr>
          <w:rFonts w:cstheme="minorHAnsi"/>
          <w:b/>
          <w:u w:val="single"/>
        </w:rPr>
        <w:t>multi-hazard</w:t>
      </w:r>
      <w:r w:rsidRPr="00F76275">
        <w:rPr>
          <w:rFonts w:cstheme="minorHAnsi"/>
          <w:b/>
        </w:rPr>
        <w:t xml:space="preserve"> alert systems;</w:t>
      </w:r>
      <w:r w:rsidRPr="00F76275">
        <w:rPr>
          <w:rFonts w:cstheme="minorHAnsi"/>
        </w:rPr>
        <w:t xml:space="preserve"> their coordination between various sectors.</w:t>
      </w:r>
      <w:r w:rsidRPr="00F76275">
        <w:rPr>
          <w:rFonts w:cstheme="minorHAnsi"/>
          <w:highlight w:val="yellow"/>
        </w:rPr>
        <w:t xml:space="preserve"> </w:t>
      </w:r>
    </w:p>
    <w:p w14:paraId="1C7BE2ED" w14:textId="77777777" w:rsidR="00F334BC" w:rsidRDefault="00F334BC" w:rsidP="000D6D40">
      <w:pPr>
        <w:spacing w:after="200"/>
        <w:rPr>
          <w:rFonts w:cstheme="minorHAnsi"/>
        </w:rPr>
      </w:pPr>
    </w:p>
    <w:p w14:paraId="4708725C" w14:textId="130BC58D" w:rsidR="00F334BC" w:rsidRPr="00F76275" w:rsidRDefault="00F334BC" w:rsidP="008D6C9D">
      <w:pPr>
        <w:pStyle w:val="Subtitle1"/>
        <w:rPr>
          <w:lang w:eastAsia="ja-JP"/>
        </w:rPr>
      </w:pPr>
      <w:bookmarkStart w:id="22" w:name="_Toc15914695"/>
      <w:r>
        <w:rPr>
          <w:lang w:eastAsia="ja-JP"/>
        </w:rPr>
        <w:t>Root cause analysis</w:t>
      </w:r>
      <w:bookmarkEnd w:id="22"/>
    </w:p>
    <w:p w14:paraId="30C83CAA" w14:textId="6F50D807" w:rsidR="009F6C8D" w:rsidRPr="000D6D40" w:rsidRDefault="009F6C8D" w:rsidP="0090618D">
      <w:pPr>
        <w:widowControl w:val="0"/>
        <w:shd w:val="clear" w:color="auto" w:fill="FFFFFF"/>
        <w:autoSpaceDE w:val="0"/>
        <w:autoSpaceDN w:val="0"/>
        <w:adjustRightInd w:val="0"/>
        <w:spacing w:before="360" w:after="120"/>
        <w:ind w:left="0" w:firstLine="0"/>
        <w:rPr>
          <w:rFonts w:eastAsia="MS Mincho" w:cstheme="minorHAnsi"/>
          <w:bCs/>
          <w:lang w:eastAsia="ja-JP"/>
        </w:rPr>
      </w:pPr>
      <w:r w:rsidRPr="000D6D40">
        <w:rPr>
          <w:rFonts w:eastAsia="MS Mincho" w:cstheme="minorHAnsi"/>
          <w:bCs/>
          <w:lang w:eastAsia="ja-JP"/>
        </w:rPr>
        <w:t>Root cause analysis</w:t>
      </w:r>
      <w:r w:rsidR="00F81BF5">
        <w:rPr>
          <w:rFonts w:eastAsia="MS Mincho" w:cstheme="minorHAnsi"/>
          <w:bCs/>
          <w:lang w:eastAsia="ja-JP"/>
        </w:rPr>
        <w:t xml:space="preserve"> (RCA)</w:t>
      </w:r>
      <w:r w:rsidRPr="000D6D40">
        <w:rPr>
          <w:rFonts w:eastAsia="MS Mincho" w:cstheme="minorHAnsi"/>
          <w:bCs/>
          <w:lang w:eastAsia="ja-JP"/>
        </w:rPr>
        <w:t xml:space="preserve"> is a method used to identify the causal factors that led to success or failure in relation to a specific issue or problem identified. The root cause is a factor which leads to a particular outcome (good or bad). The removal of this factor will prevent the outcome from occurring. The purpose is to address the root cause if </w:t>
      </w:r>
      <w:r w:rsidR="00C654B5" w:rsidRPr="000D6D40">
        <w:rPr>
          <w:rFonts w:eastAsia="MS Mincho" w:cstheme="minorHAnsi"/>
          <w:bCs/>
          <w:lang w:eastAsia="ja-JP"/>
        </w:rPr>
        <w:t>necessary,</w:t>
      </w:r>
      <w:r w:rsidRPr="000D6D40">
        <w:rPr>
          <w:rFonts w:eastAsia="MS Mincho" w:cstheme="minorHAnsi"/>
          <w:bCs/>
          <w:lang w:eastAsia="ja-JP"/>
        </w:rPr>
        <w:t xml:space="preserve"> in order to prevent a negative outcome or to identify root causes for best practices which can be applied systematically or applied in different contexts or areas.  The purpose of the RCA is to focus the interventions on those have long term impact rather than relying on quick fixes. </w:t>
      </w:r>
    </w:p>
    <w:p w14:paraId="0CCC06F3" w14:textId="2C709358" w:rsidR="009F6C8D" w:rsidRPr="000D6D40" w:rsidRDefault="009F6C8D" w:rsidP="0090618D">
      <w:pPr>
        <w:widowControl w:val="0"/>
        <w:shd w:val="clear" w:color="auto" w:fill="FFFFFF"/>
        <w:autoSpaceDE w:val="0"/>
        <w:autoSpaceDN w:val="0"/>
        <w:adjustRightInd w:val="0"/>
        <w:spacing w:before="360" w:after="120"/>
        <w:ind w:left="0" w:firstLine="0"/>
        <w:rPr>
          <w:rFonts w:eastAsia="MS Mincho" w:cstheme="minorHAnsi"/>
          <w:bCs/>
          <w:lang w:eastAsia="ja-JP"/>
        </w:rPr>
      </w:pPr>
      <w:r w:rsidRPr="000D6D40">
        <w:rPr>
          <w:rFonts w:eastAsia="MS Mincho" w:cstheme="minorHAnsi"/>
          <w:bCs/>
          <w:lang w:eastAsia="ja-JP"/>
        </w:rPr>
        <w:t>Practically, RCA is simply the application of a series of well-known common</w:t>
      </w:r>
      <w:r w:rsidR="002E6A0C">
        <w:rPr>
          <w:rFonts w:eastAsia="MS Mincho" w:cstheme="minorHAnsi"/>
          <w:bCs/>
          <w:lang w:eastAsia="ja-JP"/>
        </w:rPr>
        <w:t>-</w:t>
      </w:r>
      <w:r w:rsidRPr="000D6D40">
        <w:rPr>
          <w:rFonts w:eastAsia="MS Mincho" w:cstheme="minorHAnsi"/>
          <w:bCs/>
          <w:lang w:eastAsia="ja-JP"/>
        </w:rPr>
        <w:t>sense techniques which can produce a systematic approach to the identification, understanding and resolution of underlying causes. This can be summarized in the following steps:</w:t>
      </w:r>
    </w:p>
    <w:p w14:paraId="0A334CCE" w14:textId="77777777" w:rsidR="009F6C8D" w:rsidRPr="00605A39" w:rsidRDefault="009F6C8D" w:rsidP="00F27C93">
      <w:pPr>
        <w:pStyle w:val="Paragraphedeliste"/>
        <w:numPr>
          <w:ilvl w:val="0"/>
          <w:numId w:val="25"/>
        </w:numPr>
        <w:spacing w:after="200"/>
        <w:rPr>
          <w:rFonts w:eastAsia="Times New Roman" w:cstheme="minorHAnsi"/>
        </w:rPr>
      </w:pPr>
      <w:r w:rsidRPr="00605A39">
        <w:rPr>
          <w:rFonts w:eastAsia="Times New Roman" w:cstheme="minorHAnsi"/>
        </w:rPr>
        <w:t xml:space="preserve">Define and understand the problem </w:t>
      </w:r>
    </w:p>
    <w:p w14:paraId="6D163AF9" w14:textId="77777777" w:rsidR="009F6C8D" w:rsidRPr="00605A39" w:rsidRDefault="009F6C8D" w:rsidP="00F27C93">
      <w:pPr>
        <w:pStyle w:val="Paragraphedeliste"/>
        <w:numPr>
          <w:ilvl w:val="0"/>
          <w:numId w:val="25"/>
        </w:numPr>
        <w:spacing w:after="200"/>
        <w:rPr>
          <w:rFonts w:eastAsia="Times New Roman" w:cstheme="minorHAnsi"/>
        </w:rPr>
      </w:pPr>
      <w:r w:rsidRPr="00605A39">
        <w:rPr>
          <w:rFonts w:eastAsia="Times New Roman" w:cstheme="minorHAnsi"/>
        </w:rPr>
        <w:t>Identify the root cause</w:t>
      </w:r>
    </w:p>
    <w:p w14:paraId="08E14EE2" w14:textId="77777777" w:rsidR="009F6C8D" w:rsidRPr="00605A39" w:rsidRDefault="009F6C8D" w:rsidP="00F27C93">
      <w:pPr>
        <w:pStyle w:val="Paragraphedeliste"/>
        <w:numPr>
          <w:ilvl w:val="0"/>
          <w:numId w:val="25"/>
        </w:numPr>
        <w:spacing w:after="200"/>
        <w:rPr>
          <w:rFonts w:eastAsia="Times New Roman" w:cstheme="minorHAnsi"/>
        </w:rPr>
      </w:pPr>
      <w:r w:rsidRPr="00605A39">
        <w:rPr>
          <w:rFonts w:eastAsia="Times New Roman" w:cstheme="minorHAnsi"/>
        </w:rPr>
        <w:t>Define what would be the corrective action</w:t>
      </w:r>
    </w:p>
    <w:p w14:paraId="469BE149" w14:textId="77777777" w:rsidR="009F6C8D" w:rsidRDefault="009F6C8D" w:rsidP="00F27C93">
      <w:pPr>
        <w:pStyle w:val="Paragraphedeliste"/>
        <w:numPr>
          <w:ilvl w:val="0"/>
          <w:numId w:val="25"/>
        </w:numPr>
        <w:spacing w:after="200"/>
        <w:rPr>
          <w:rFonts w:eastAsia="Times New Roman" w:cstheme="minorHAnsi"/>
        </w:rPr>
      </w:pPr>
      <w:r>
        <w:rPr>
          <w:rFonts w:eastAsia="Times New Roman" w:cstheme="minorHAnsi"/>
        </w:rPr>
        <w:t>Confirm the solution</w:t>
      </w:r>
    </w:p>
    <w:p w14:paraId="6458684E" w14:textId="199DB285" w:rsidR="00C04D78" w:rsidRPr="00897651" w:rsidRDefault="009F6C8D" w:rsidP="00897651">
      <w:pPr>
        <w:widowControl w:val="0"/>
        <w:shd w:val="clear" w:color="auto" w:fill="FFFFFF"/>
        <w:autoSpaceDE w:val="0"/>
        <w:autoSpaceDN w:val="0"/>
        <w:adjustRightInd w:val="0"/>
        <w:spacing w:before="360" w:after="540"/>
        <w:ind w:left="0" w:firstLine="0"/>
        <w:rPr>
          <w:rFonts w:eastAsia="MS Mincho" w:cstheme="minorHAnsi"/>
          <w:bCs/>
          <w:lang w:eastAsia="ja-JP"/>
        </w:rPr>
      </w:pPr>
      <w:r w:rsidRPr="000D6D40">
        <w:rPr>
          <w:rFonts w:eastAsia="MS Mincho" w:cstheme="minorHAnsi"/>
          <w:bCs/>
          <w:lang w:eastAsia="ja-JP"/>
        </w:rPr>
        <w:t xml:space="preserve">Root cause analysis should be used when a problem is identified that clearly requires deeper examination or for which the </w:t>
      </w:r>
      <w:r w:rsidR="00F81BF5">
        <w:rPr>
          <w:rFonts w:eastAsia="MS Mincho" w:cstheme="minorHAnsi"/>
          <w:bCs/>
          <w:lang w:eastAsia="ja-JP"/>
        </w:rPr>
        <w:t>why of th</w:t>
      </w:r>
      <w:r w:rsidR="002E6A0C">
        <w:rPr>
          <w:rFonts w:eastAsia="MS Mincho" w:cstheme="minorHAnsi"/>
          <w:bCs/>
          <w:lang w:eastAsia="ja-JP"/>
        </w:rPr>
        <w:t>e</w:t>
      </w:r>
      <w:r w:rsidR="00F81BF5">
        <w:rPr>
          <w:rFonts w:eastAsia="MS Mincho" w:cstheme="minorHAnsi"/>
          <w:bCs/>
          <w:lang w:eastAsia="ja-JP"/>
        </w:rPr>
        <w:t xml:space="preserve"> problem has</w:t>
      </w:r>
      <w:r w:rsidRPr="000D6D40">
        <w:rPr>
          <w:rFonts w:eastAsia="MS Mincho" w:cstheme="minorHAnsi"/>
          <w:bCs/>
          <w:lang w:eastAsia="ja-JP"/>
        </w:rPr>
        <w:t xml:space="preserve"> not </w:t>
      </w:r>
      <w:r w:rsidR="00F81BF5">
        <w:rPr>
          <w:rFonts w:eastAsia="MS Mincho" w:cstheme="minorHAnsi"/>
          <w:bCs/>
          <w:lang w:eastAsia="ja-JP"/>
        </w:rPr>
        <w:t xml:space="preserve">been </w:t>
      </w:r>
      <w:r w:rsidRPr="000D6D40">
        <w:rPr>
          <w:rFonts w:eastAsia="MS Mincho" w:cstheme="minorHAnsi"/>
          <w:bCs/>
          <w:lang w:eastAsia="ja-JP"/>
        </w:rPr>
        <w:t xml:space="preserve">answered. </w:t>
      </w:r>
      <w:r w:rsidR="00897651">
        <w:rPr>
          <w:rFonts w:cstheme="minorHAnsi"/>
        </w:rPr>
        <w:tab/>
      </w:r>
      <w:r w:rsidR="00897651">
        <w:rPr>
          <w:rFonts w:cstheme="minorHAnsi"/>
        </w:rPr>
        <w:tab/>
      </w:r>
    </w:p>
    <w:p w14:paraId="75771355" w14:textId="538680CB" w:rsidR="00C04D78" w:rsidRPr="00F76275" w:rsidRDefault="00FC3DEB" w:rsidP="008D6C9D">
      <w:pPr>
        <w:pStyle w:val="Subtitle1"/>
        <w:rPr>
          <w:lang w:eastAsia="ja-JP"/>
        </w:rPr>
      </w:pPr>
      <w:bookmarkStart w:id="23" w:name="_Toc15914696"/>
      <w:r>
        <w:rPr>
          <w:lang w:eastAsia="ja-JP"/>
        </w:rPr>
        <w:lastRenderedPageBreak/>
        <w:t>Note takers tips</w:t>
      </w:r>
      <w:bookmarkEnd w:id="23"/>
    </w:p>
    <w:p w14:paraId="1B8E040D" w14:textId="5B973E9F" w:rsidR="003447AA" w:rsidRPr="003447AA" w:rsidRDefault="003447AA" w:rsidP="003447AA">
      <w:pPr>
        <w:pStyle w:val="Paragraphedeliste"/>
        <w:widowControl w:val="0"/>
        <w:numPr>
          <w:ilvl w:val="0"/>
          <w:numId w:val="51"/>
        </w:numPr>
        <w:shd w:val="clear" w:color="auto" w:fill="FFFFFF"/>
        <w:autoSpaceDE w:val="0"/>
        <w:autoSpaceDN w:val="0"/>
        <w:adjustRightInd w:val="0"/>
        <w:spacing w:before="360" w:after="540"/>
        <w:rPr>
          <w:rFonts w:eastAsia="MS Mincho" w:cstheme="minorHAnsi"/>
          <w:bCs/>
          <w:lang w:eastAsia="ja-JP"/>
        </w:rPr>
      </w:pPr>
      <w:r w:rsidRPr="003447AA">
        <w:rPr>
          <w:rFonts w:eastAsia="MS Mincho" w:cstheme="minorHAnsi"/>
          <w:bCs/>
          <w:lang w:eastAsia="ja-JP"/>
        </w:rPr>
        <w:t xml:space="preserve">Notes will need to be taken during the AAR. There is a note taker template to assist in this process. </w:t>
      </w:r>
    </w:p>
    <w:p w14:paraId="74C4E0B6" w14:textId="51D65622" w:rsidR="003447AA" w:rsidRDefault="003447AA" w:rsidP="00F27C93">
      <w:pPr>
        <w:pStyle w:val="Paragraphedeliste"/>
        <w:widowControl w:val="0"/>
        <w:numPr>
          <w:ilvl w:val="0"/>
          <w:numId w:val="34"/>
        </w:numPr>
        <w:shd w:val="clear" w:color="auto" w:fill="FFFFFF"/>
        <w:autoSpaceDE w:val="0"/>
        <w:autoSpaceDN w:val="0"/>
        <w:adjustRightInd w:val="0"/>
        <w:spacing w:before="360" w:after="540"/>
        <w:rPr>
          <w:rFonts w:eastAsia="MS Mincho" w:cstheme="minorHAnsi"/>
          <w:bCs/>
          <w:lang w:eastAsia="ja-JP"/>
        </w:rPr>
      </w:pPr>
      <w:r>
        <w:rPr>
          <w:rFonts w:eastAsia="MS Mincho" w:cstheme="minorHAnsi"/>
          <w:bCs/>
          <w:lang w:eastAsia="ja-JP"/>
        </w:rPr>
        <w:t>The note taker should record what is written up on the flip charts. Where possible they should try and capture any additional information that is discussed but not written down. This is particularly true for sessions done in plenary</w:t>
      </w:r>
      <w:r w:rsidR="002E6A0C">
        <w:rPr>
          <w:rFonts w:eastAsia="MS Mincho" w:cstheme="minorHAnsi"/>
          <w:bCs/>
          <w:lang w:eastAsia="ja-JP"/>
        </w:rPr>
        <w:t>.</w:t>
      </w:r>
      <w:r>
        <w:rPr>
          <w:rFonts w:eastAsia="MS Mincho" w:cstheme="minorHAnsi"/>
          <w:bCs/>
          <w:lang w:eastAsia="ja-JP"/>
        </w:rPr>
        <w:t xml:space="preserve"> </w:t>
      </w:r>
    </w:p>
    <w:p w14:paraId="02B83DE1" w14:textId="06D5D291" w:rsidR="006C0801" w:rsidRPr="00F76275" w:rsidRDefault="006C0801" w:rsidP="00D239B2">
      <w:pPr>
        <w:pStyle w:val="Titre1"/>
        <w:spacing w:after="0" w:line="240" w:lineRule="auto"/>
        <w:ind w:left="0" w:firstLine="0"/>
        <w:rPr>
          <w:sz w:val="22"/>
        </w:rPr>
      </w:pPr>
      <w:bookmarkStart w:id="24" w:name="_Toc15914697"/>
      <w:bookmarkStart w:id="25" w:name="_Toc489203026"/>
      <w:r>
        <w:rPr>
          <w:sz w:val="22"/>
        </w:rPr>
        <w:t>INtroducTORY SESSION</w:t>
      </w:r>
      <w:bookmarkEnd w:id="24"/>
    </w:p>
    <w:p w14:paraId="27FF2842" w14:textId="77777777" w:rsidR="006C0801" w:rsidRPr="00F76275" w:rsidRDefault="006C0801" w:rsidP="00D239B2">
      <w:pPr>
        <w:spacing w:after="0" w:line="240" w:lineRule="auto"/>
        <w:ind w:left="0" w:firstLine="0"/>
        <w:rPr>
          <w:rFonts w:asciiTheme="majorHAnsi" w:hAnsiTheme="majorHAnsi"/>
          <w:b/>
          <w:bCs/>
          <w:caps/>
          <w:color w:val="FFFFFF" w:themeColor="background1"/>
          <w:spacing w:val="15"/>
          <w:lang w:bidi="en-US"/>
        </w:rPr>
        <w:sectPr w:rsidR="006C0801" w:rsidRPr="00F76275" w:rsidSect="00406F92">
          <w:headerReference w:type="first" r:id="rId14"/>
          <w:footerReference w:type="first" r:id="rId15"/>
          <w:pgSz w:w="11907" w:h="16839" w:code="9"/>
          <w:pgMar w:top="1134" w:right="1021" w:bottom="1134" w:left="1021" w:header="284" w:footer="284" w:gutter="0"/>
          <w:pgNumType w:chapStyle="1"/>
          <w:cols w:space="720"/>
          <w:titlePg/>
          <w:docGrid w:linePitch="360"/>
        </w:sectPr>
      </w:pPr>
    </w:p>
    <w:bookmarkEnd w:id="14"/>
    <w:bookmarkEnd w:id="25"/>
    <w:p w14:paraId="07FCDC41" w14:textId="77777777" w:rsidR="00D239B2" w:rsidRDefault="00D239B2" w:rsidP="00D239B2">
      <w:pPr>
        <w:widowControl w:val="0"/>
        <w:shd w:val="clear" w:color="auto" w:fill="FFFFFF"/>
        <w:autoSpaceDE w:val="0"/>
        <w:autoSpaceDN w:val="0"/>
        <w:adjustRightInd w:val="0"/>
        <w:spacing w:after="0"/>
        <w:ind w:left="0" w:firstLine="0"/>
        <w:rPr>
          <w:rFonts w:eastAsia="MS Mincho" w:cstheme="minorHAnsi"/>
          <w:lang w:eastAsia="ja-JP"/>
        </w:rPr>
      </w:pPr>
    </w:p>
    <w:p w14:paraId="2EB2E4B6" w14:textId="0EE9F625" w:rsidR="00C940DC" w:rsidRPr="00D239B2" w:rsidRDefault="00D53556" w:rsidP="00D239B2">
      <w:pPr>
        <w:widowControl w:val="0"/>
        <w:shd w:val="clear" w:color="auto" w:fill="FFFFFF"/>
        <w:autoSpaceDE w:val="0"/>
        <w:autoSpaceDN w:val="0"/>
        <w:adjustRightInd w:val="0"/>
        <w:spacing w:after="0"/>
        <w:ind w:left="0" w:firstLine="0"/>
        <w:rPr>
          <w:rFonts w:eastAsia="MS Mincho" w:cstheme="minorHAnsi"/>
          <w:lang w:eastAsia="ja-JP"/>
        </w:rPr>
      </w:pPr>
      <w:r w:rsidRPr="00AD7007">
        <w:rPr>
          <w:rFonts w:eastAsia="MS Mincho" w:cstheme="minorHAnsi"/>
          <w:lang w:eastAsia="ja-JP"/>
        </w:rPr>
        <w:t>The AAR begins with</w:t>
      </w:r>
      <w:r>
        <w:rPr>
          <w:rFonts w:eastAsia="MS Mincho" w:cstheme="minorHAnsi"/>
          <w:lang w:eastAsia="ja-JP"/>
        </w:rPr>
        <w:t xml:space="preserve"> an explanation of the process followed by a</w:t>
      </w:r>
      <w:r w:rsidRPr="00AD7007">
        <w:rPr>
          <w:rFonts w:eastAsia="MS Mincho" w:cstheme="minorHAnsi"/>
          <w:lang w:eastAsia="ja-JP"/>
        </w:rPr>
        <w:t xml:space="preserve"> presentation of the timeline and agreement on what should have happened during the response. </w:t>
      </w:r>
      <w:r w:rsidR="006C0801" w:rsidRPr="00AD7007">
        <w:rPr>
          <w:rFonts w:eastAsia="MS Mincho" w:cstheme="minorHAnsi"/>
          <w:lang w:eastAsia="ja-JP"/>
        </w:rPr>
        <w:t xml:space="preserve">This can be as simple as the group agreeing that for instance the Strategic Response Plan (for WHO) or the Health Response Plan (MOH) is </w:t>
      </w:r>
      <w:r w:rsidR="006C0801" w:rsidRPr="00D239B2">
        <w:rPr>
          <w:rFonts w:eastAsia="MS Mincho" w:cstheme="minorHAnsi"/>
          <w:lang w:eastAsia="ja-JP"/>
        </w:rPr>
        <w:t>what should have been followed, or reviewing a standard operating procedure.</w:t>
      </w:r>
      <w:bookmarkStart w:id="26" w:name="_Toc441771259"/>
      <w:bookmarkStart w:id="27" w:name="_Toc441771506"/>
    </w:p>
    <w:p w14:paraId="0A9A675C" w14:textId="77777777" w:rsidR="00D239B2" w:rsidRDefault="00D239B2" w:rsidP="00D239B2">
      <w:pPr>
        <w:widowControl w:val="0"/>
        <w:autoSpaceDE w:val="0"/>
        <w:autoSpaceDN w:val="0"/>
        <w:adjustRightInd w:val="0"/>
        <w:spacing w:after="0"/>
        <w:ind w:left="0" w:firstLine="0"/>
        <w:jc w:val="left"/>
        <w:rPr>
          <w:rFonts w:eastAsia="MS Mincho" w:cstheme="minorHAnsi"/>
          <w:lang w:eastAsia="ja-JP"/>
        </w:rPr>
      </w:pPr>
    </w:p>
    <w:p w14:paraId="5594EBC7" w14:textId="25E4F18D" w:rsidR="00D239B2" w:rsidRDefault="00D239B2" w:rsidP="00D239B2">
      <w:pPr>
        <w:widowControl w:val="0"/>
        <w:autoSpaceDE w:val="0"/>
        <w:autoSpaceDN w:val="0"/>
        <w:adjustRightInd w:val="0"/>
        <w:spacing w:after="0"/>
        <w:ind w:left="0" w:firstLine="0"/>
        <w:jc w:val="left"/>
        <w:rPr>
          <w:rFonts w:eastAsia="MS Mincho" w:cstheme="minorHAnsi"/>
          <w:lang w:eastAsia="ja-JP"/>
        </w:rPr>
      </w:pPr>
      <w:r w:rsidRPr="005A4988">
        <w:rPr>
          <w:rFonts w:eastAsia="MS Mincho" w:cstheme="minorHAnsi"/>
          <w:lang w:eastAsia="ja-JP"/>
        </w:rPr>
        <w:t xml:space="preserve">The timeline should at minimum include: </w:t>
      </w:r>
    </w:p>
    <w:p w14:paraId="5B1371E2" w14:textId="1404C5C5" w:rsidR="002E6A0C" w:rsidRDefault="002E6A0C" w:rsidP="00D239B2">
      <w:pPr>
        <w:widowControl w:val="0"/>
        <w:autoSpaceDE w:val="0"/>
        <w:autoSpaceDN w:val="0"/>
        <w:adjustRightInd w:val="0"/>
        <w:spacing w:after="0"/>
        <w:ind w:left="0" w:firstLine="0"/>
        <w:jc w:val="left"/>
        <w:rPr>
          <w:rFonts w:eastAsia="MS Mincho" w:cstheme="minorHAnsi"/>
          <w:lang w:eastAsia="ja-JP"/>
        </w:rPr>
      </w:pPr>
    </w:p>
    <w:tbl>
      <w:tblPr>
        <w:tblW w:w="9208" w:type="dxa"/>
        <w:jc w:val="center"/>
        <w:tblBorders>
          <w:top w:val="nil"/>
          <w:left w:val="nil"/>
          <w:right w:val="nil"/>
        </w:tblBorders>
        <w:tblLayout w:type="fixed"/>
        <w:tblLook w:val="0000" w:firstRow="0" w:lastRow="0" w:firstColumn="0" w:lastColumn="0" w:noHBand="0" w:noVBand="0"/>
      </w:tblPr>
      <w:tblGrid>
        <w:gridCol w:w="3255"/>
        <w:gridCol w:w="5953"/>
      </w:tblGrid>
      <w:tr w:rsidR="002E6A0C" w:rsidRPr="002568FF" w14:paraId="5AFF4F96" w14:textId="77777777" w:rsidTr="00C654B5">
        <w:trPr>
          <w:trHeight w:val="20"/>
          <w:jc w:val="center"/>
        </w:trPr>
        <w:tc>
          <w:tcPr>
            <w:tcW w:w="3255" w:type="dxa"/>
            <w:tcBorders>
              <w:left w:val="single" w:sz="5" w:space="0" w:color="032B64"/>
              <w:right w:val="single" w:sz="5" w:space="0" w:color="FFFFFF"/>
            </w:tcBorders>
            <w:shd w:val="clear" w:color="auto" w:fill="032B64"/>
            <w:tcMar>
              <w:top w:w="20" w:type="nil"/>
              <w:left w:w="20" w:type="nil"/>
              <w:bottom w:w="20" w:type="nil"/>
              <w:right w:w="20" w:type="nil"/>
            </w:tcMar>
            <w:vAlign w:val="center"/>
          </w:tcPr>
          <w:p w14:paraId="74CEA7E4" w14:textId="77777777" w:rsidR="002E6A0C" w:rsidRPr="002568FF" w:rsidRDefault="002E6A0C" w:rsidP="002E6A0C">
            <w:pPr>
              <w:spacing w:after="0"/>
              <w:ind w:left="173" w:firstLine="0"/>
              <w:jc w:val="left"/>
              <w:rPr>
                <w:b/>
                <w:bCs/>
              </w:rPr>
            </w:pPr>
            <w:r w:rsidRPr="002568FF">
              <w:rPr>
                <w:b/>
                <w:bCs/>
              </w:rPr>
              <w:t xml:space="preserve">OUTBREAK MILESTONES </w:t>
            </w:r>
          </w:p>
        </w:tc>
        <w:tc>
          <w:tcPr>
            <w:tcW w:w="5953" w:type="dxa"/>
            <w:tcBorders>
              <w:left w:val="single" w:sz="5" w:space="0" w:color="FFFFFF"/>
              <w:right w:val="single" w:sz="5" w:space="0" w:color="032B64"/>
            </w:tcBorders>
            <w:shd w:val="clear" w:color="auto" w:fill="032B64"/>
            <w:tcMar>
              <w:top w:w="20" w:type="nil"/>
              <w:left w:w="20" w:type="nil"/>
              <w:bottom w:w="20" w:type="nil"/>
              <w:right w:w="20" w:type="nil"/>
            </w:tcMar>
            <w:vAlign w:val="center"/>
          </w:tcPr>
          <w:p w14:paraId="370BCE8A" w14:textId="77777777" w:rsidR="002E6A0C" w:rsidRPr="002568FF" w:rsidRDefault="002E6A0C" w:rsidP="002E6A0C">
            <w:pPr>
              <w:spacing w:after="0"/>
              <w:ind w:left="173" w:firstLine="0"/>
              <w:jc w:val="left"/>
              <w:rPr>
                <w:b/>
                <w:bCs/>
              </w:rPr>
            </w:pPr>
            <w:r w:rsidRPr="002568FF">
              <w:rPr>
                <w:b/>
                <w:bCs/>
              </w:rPr>
              <w:t xml:space="preserve">DEFINITION </w:t>
            </w:r>
          </w:p>
        </w:tc>
      </w:tr>
      <w:tr w:rsidR="002E6A0C" w:rsidRPr="00241CD7" w14:paraId="45937288" w14:textId="77777777" w:rsidTr="00C654B5">
        <w:tblPrEx>
          <w:tblBorders>
            <w:top w:val="none" w:sz="0" w:space="0" w:color="auto"/>
          </w:tblBorders>
        </w:tblPrEx>
        <w:trPr>
          <w:trHeight w:val="693"/>
          <w:jc w:val="center"/>
        </w:trPr>
        <w:tc>
          <w:tcPr>
            <w:tcW w:w="3255" w:type="dxa"/>
            <w:tcBorders>
              <w:left w:val="single" w:sz="5" w:space="0" w:color="032B64"/>
              <w:bottom w:val="single" w:sz="5" w:space="0" w:color="032B64"/>
              <w:right w:val="single" w:sz="5" w:space="0" w:color="032B64"/>
            </w:tcBorders>
            <w:tcMar>
              <w:top w:w="20" w:type="nil"/>
              <w:left w:w="20" w:type="nil"/>
              <w:bottom w:w="20" w:type="nil"/>
              <w:right w:w="20" w:type="nil"/>
            </w:tcMar>
            <w:vAlign w:val="center"/>
          </w:tcPr>
          <w:p w14:paraId="0F9D03F6" w14:textId="77777777" w:rsidR="002E6A0C" w:rsidRPr="00241CD7" w:rsidRDefault="002E6A0C" w:rsidP="002E6A0C">
            <w:pPr>
              <w:spacing w:after="0"/>
              <w:ind w:left="173" w:firstLine="0"/>
              <w:jc w:val="left"/>
            </w:pPr>
            <w:r w:rsidRPr="00241CD7">
              <w:t xml:space="preserve">Date of outbreak start </w:t>
            </w:r>
          </w:p>
        </w:tc>
        <w:tc>
          <w:tcPr>
            <w:tcW w:w="5953" w:type="dxa"/>
            <w:tcBorders>
              <w:left w:val="single" w:sz="5" w:space="0" w:color="032B64"/>
              <w:bottom w:val="single" w:sz="5" w:space="0" w:color="032B64"/>
              <w:right w:val="single" w:sz="5" w:space="0" w:color="032B64"/>
            </w:tcBorders>
            <w:tcMar>
              <w:top w:w="20" w:type="nil"/>
              <w:left w:w="20" w:type="nil"/>
              <w:bottom w:w="20" w:type="nil"/>
              <w:right w:w="20" w:type="nil"/>
            </w:tcMar>
            <w:vAlign w:val="center"/>
          </w:tcPr>
          <w:p w14:paraId="15ADBF60" w14:textId="77777777" w:rsidR="002E6A0C" w:rsidRPr="00241CD7" w:rsidRDefault="002E6A0C" w:rsidP="002E6A0C">
            <w:pPr>
              <w:spacing w:after="0"/>
              <w:ind w:left="173" w:firstLine="0"/>
              <w:jc w:val="left"/>
            </w:pPr>
            <w:r w:rsidRPr="00241CD7">
              <w:t xml:space="preserve">Date of the symptom onset in the primary case or earliest epidemiologically linked case </w:t>
            </w:r>
          </w:p>
        </w:tc>
      </w:tr>
      <w:tr w:rsidR="002E6A0C" w:rsidRPr="00241CD7" w14:paraId="79EA67E7"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449DAF23" w14:textId="77777777" w:rsidR="002E6A0C" w:rsidRPr="00241CD7" w:rsidRDefault="002E6A0C" w:rsidP="002E6A0C">
            <w:pPr>
              <w:spacing w:after="0"/>
              <w:ind w:left="173" w:firstLine="0"/>
              <w:jc w:val="left"/>
            </w:pPr>
            <w:r w:rsidRPr="00241CD7">
              <w:t xml:space="preserve">Date of outbreak detection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7054A27C" w14:textId="77777777" w:rsidR="002E6A0C" w:rsidRPr="00241CD7" w:rsidRDefault="002E6A0C" w:rsidP="002E6A0C">
            <w:pPr>
              <w:spacing w:after="0"/>
              <w:ind w:left="173" w:firstLine="0"/>
              <w:jc w:val="left"/>
            </w:pPr>
            <w:r w:rsidRPr="00241CD7">
              <w:t xml:space="preserve">Date the outbreak or disease-related event is first recorded by any source or in any system </w:t>
            </w:r>
          </w:p>
        </w:tc>
      </w:tr>
      <w:tr w:rsidR="002E6A0C" w:rsidRPr="00241CD7" w14:paraId="3B7DFDBE"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30A108AC" w14:textId="77777777" w:rsidR="002E6A0C" w:rsidRPr="00241CD7" w:rsidRDefault="002E6A0C" w:rsidP="002E6A0C">
            <w:pPr>
              <w:spacing w:after="0"/>
              <w:ind w:left="173" w:firstLine="0"/>
              <w:jc w:val="left"/>
            </w:pPr>
            <w:r w:rsidRPr="00241CD7">
              <w:t xml:space="preserve">Date of outbreak notification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2CD67CC9" w14:textId="77777777" w:rsidR="002E6A0C" w:rsidRPr="00241CD7" w:rsidRDefault="002E6A0C" w:rsidP="002E6A0C">
            <w:pPr>
              <w:spacing w:after="0"/>
              <w:ind w:left="173" w:firstLine="0"/>
              <w:jc w:val="left"/>
            </w:pPr>
            <w:r w:rsidRPr="00241CD7">
              <w:t xml:space="preserve">Date the outbreak is first reported to a public health authority </w:t>
            </w:r>
          </w:p>
        </w:tc>
      </w:tr>
      <w:tr w:rsidR="002E6A0C" w:rsidRPr="00241CD7" w14:paraId="0B7170CA"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6B7C29E1" w14:textId="77777777" w:rsidR="002E6A0C" w:rsidRPr="00241CD7" w:rsidRDefault="002E6A0C" w:rsidP="002E6A0C">
            <w:pPr>
              <w:spacing w:after="0"/>
              <w:ind w:left="173" w:firstLine="0"/>
              <w:jc w:val="left"/>
            </w:pPr>
            <w:r w:rsidRPr="00241CD7">
              <w:t xml:space="preserve">Date of outbreak verification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155F7E00" w14:textId="77777777" w:rsidR="002E6A0C" w:rsidRPr="00241CD7" w:rsidRDefault="002E6A0C" w:rsidP="002E6A0C">
            <w:pPr>
              <w:spacing w:after="0"/>
              <w:ind w:left="173" w:firstLine="0"/>
              <w:jc w:val="left"/>
            </w:pPr>
            <w:r w:rsidRPr="00241CD7">
              <w:t xml:space="preserve">Earliest date of outbreak verification through a reliable verification mechanism </w:t>
            </w:r>
          </w:p>
        </w:tc>
      </w:tr>
      <w:tr w:rsidR="002E6A0C" w:rsidRPr="00241CD7" w14:paraId="0F459377"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1A009DFF" w14:textId="77777777" w:rsidR="002E6A0C" w:rsidRPr="00241CD7" w:rsidRDefault="002E6A0C" w:rsidP="002E6A0C">
            <w:pPr>
              <w:spacing w:after="0"/>
              <w:ind w:left="173" w:firstLine="0"/>
              <w:jc w:val="left"/>
            </w:pPr>
            <w:r w:rsidRPr="00241CD7">
              <w:t xml:space="preserve">Date of laboratory confirmation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24BA0459" w14:textId="77777777" w:rsidR="002E6A0C" w:rsidRPr="00241CD7" w:rsidRDefault="002E6A0C" w:rsidP="002E6A0C">
            <w:pPr>
              <w:spacing w:after="0"/>
              <w:ind w:left="173" w:firstLine="0"/>
              <w:jc w:val="left"/>
            </w:pPr>
            <w:r w:rsidRPr="00241CD7">
              <w:t>Earliest date of laboratory confirmation in an epidemiologically</w:t>
            </w:r>
            <w:r>
              <w:t xml:space="preserve"> </w:t>
            </w:r>
            <w:r w:rsidRPr="00241CD7">
              <w:t xml:space="preserve">linked case </w:t>
            </w:r>
          </w:p>
        </w:tc>
      </w:tr>
      <w:tr w:rsidR="002E6A0C" w:rsidRPr="00241CD7" w14:paraId="0B95F365"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7B36FA7E" w14:textId="77777777" w:rsidR="002E6A0C" w:rsidRPr="00241CD7" w:rsidRDefault="002E6A0C" w:rsidP="002E6A0C">
            <w:pPr>
              <w:spacing w:after="0"/>
              <w:ind w:left="173" w:firstLine="0"/>
              <w:jc w:val="left"/>
            </w:pPr>
            <w:r w:rsidRPr="00241CD7">
              <w:t xml:space="preserve">Date of outbreak intervention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0734B1CE" w14:textId="77777777" w:rsidR="002E6A0C" w:rsidRPr="00241CD7" w:rsidRDefault="002E6A0C" w:rsidP="002E6A0C">
            <w:pPr>
              <w:spacing w:after="0"/>
              <w:ind w:left="173" w:firstLine="0"/>
              <w:jc w:val="left"/>
            </w:pPr>
            <w:r w:rsidRPr="00241CD7">
              <w:t xml:space="preserve">Earliest date of any public health intervention to control the outbreak </w:t>
            </w:r>
          </w:p>
        </w:tc>
      </w:tr>
      <w:tr w:rsidR="002E6A0C" w:rsidRPr="00241CD7" w14:paraId="69650E80" w14:textId="77777777" w:rsidTr="00C654B5">
        <w:tblPrEx>
          <w:tblBorders>
            <w:top w:val="none" w:sz="0" w:space="0" w:color="auto"/>
          </w:tblBorders>
        </w:tblPrEx>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12A72F14" w14:textId="77777777" w:rsidR="002E6A0C" w:rsidRPr="00241CD7" w:rsidRDefault="002E6A0C" w:rsidP="002E6A0C">
            <w:pPr>
              <w:spacing w:after="0"/>
              <w:ind w:left="173" w:firstLine="0"/>
              <w:jc w:val="left"/>
            </w:pPr>
            <w:r w:rsidRPr="00241CD7">
              <w:t xml:space="preserve">Date of public communication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32C5CD63" w14:textId="77777777" w:rsidR="002E6A0C" w:rsidRPr="00241CD7" w:rsidRDefault="002E6A0C" w:rsidP="002E6A0C">
            <w:pPr>
              <w:spacing w:after="0"/>
              <w:ind w:left="173" w:firstLine="0"/>
              <w:jc w:val="left"/>
            </w:pPr>
            <w:r w:rsidRPr="00241CD7">
              <w:t xml:space="preserve">Date of first official release of information to the public from the responsible authority </w:t>
            </w:r>
          </w:p>
        </w:tc>
      </w:tr>
      <w:tr w:rsidR="002E6A0C" w:rsidRPr="00241CD7" w14:paraId="31300074" w14:textId="77777777" w:rsidTr="00C654B5">
        <w:trPr>
          <w:trHeight w:val="20"/>
          <w:jc w:val="center"/>
        </w:trPr>
        <w:tc>
          <w:tcPr>
            <w:tcW w:w="3255"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64EA45E6" w14:textId="77777777" w:rsidR="002E6A0C" w:rsidRPr="00241CD7" w:rsidRDefault="002E6A0C" w:rsidP="002E6A0C">
            <w:pPr>
              <w:spacing w:after="0"/>
              <w:ind w:left="173" w:firstLine="0"/>
              <w:jc w:val="left"/>
            </w:pPr>
            <w:r w:rsidRPr="00241CD7">
              <w:t xml:space="preserve">Date of outbreak end </w:t>
            </w:r>
          </w:p>
        </w:tc>
        <w:tc>
          <w:tcPr>
            <w:tcW w:w="5953" w:type="dxa"/>
            <w:tcBorders>
              <w:top w:val="single" w:sz="5" w:space="0" w:color="032B64"/>
              <w:left w:val="single" w:sz="5" w:space="0" w:color="032B64"/>
              <w:bottom w:val="single" w:sz="5" w:space="0" w:color="032B64"/>
              <w:right w:val="single" w:sz="5" w:space="0" w:color="032B64"/>
            </w:tcBorders>
            <w:tcMar>
              <w:top w:w="20" w:type="nil"/>
              <w:left w:w="20" w:type="nil"/>
              <w:bottom w:w="20" w:type="nil"/>
              <w:right w:w="20" w:type="nil"/>
            </w:tcMar>
            <w:vAlign w:val="center"/>
          </w:tcPr>
          <w:p w14:paraId="0A887CFF" w14:textId="77777777" w:rsidR="002E6A0C" w:rsidRPr="00241CD7" w:rsidRDefault="002E6A0C" w:rsidP="002E6A0C">
            <w:pPr>
              <w:spacing w:after="0"/>
              <w:ind w:left="173" w:firstLine="0"/>
              <w:jc w:val="left"/>
            </w:pPr>
            <w:r w:rsidRPr="00241CD7">
              <w:t xml:space="preserve">Date </w:t>
            </w:r>
            <w:r w:rsidRPr="00472A57">
              <w:t>the</w:t>
            </w:r>
            <w:r w:rsidRPr="003736FA">
              <w:t xml:space="preserve"> </w:t>
            </w:r>
            <w:r w:rsidRPr="006A616E">
              <w:t>outbreak</w:t>
            </w:r>
            <w:r w:rsidRPr="00241CD7">
              <w:t xml:space="preserve"> is declared over by responsible authorities </w:t>
            </w:r>
          </w:p>
        </w:tc>
      </w:tr>
    </w:tbl>
    <w:p w14:paraId="1623C1CE" w14:textId="453533F5" w:rsidR="002E6A0C" w:rsidRDefault="002E6A0C" w:rsidP="00D239B2">
      <w:pPr>
        <w:widowControl w:val="0"/>
        <w:autoSpaceDE w:val="0"/>
        <w:autoSpaceDN w:val="0"/>
        <w:adjustRightInd w:val="0"/>
        <w:spacing w:after="0"/>
        <w:ind w:left="0" w:firstLine="0"/>
        <w:jc w:val="left"/>
        <w:rPr>
          <w:rFonts w:cs="Times"/>
        </w:rPr>
      </w:pPr>
    </w:p>
    <w:p w14:paraId="547DA520" w14:textId="73348CDF" w:rsidR="00C654B5" w:rsidRPr="005A4988" w:rsidRDefault="00C654B5" w:rsidP="00D239B2">
      <w:pPr>
        <w:widowControl w:val="0"/>
        <w:autoSpaceDE w:val="0"/>
        <w:autoSpaceDN w:val="0"/>
        <w:adjustRightInd w:val="0"/>
        <w:spacing w:after="0"/>
        <w:ind w:left="0" w:firstLine="0"/>
        <w:jc w:val="left"/>
        <w:rPr>
          <w:rFonts w:cs="Times"/>
        </w:rPr>
      </w:pPr>
      <w:r>
        <w:rPr>
          <w:rFonts w:cs="Times"/>
        </w:rPr>
        <w:t>And additionally:</w:t>
      </w:r>
    </w:p>
    <w:p w14:paraId="50607B4F" w14:textId="77777777" w:rsidR="00D239B2" w:rsidRPr="005A4988" w:rsidRDefault="00D239B2" w:rsidP="00D239B2">
      <w:pPr>
        <w:pStyle w:val="Paragraphedeliste"/>
        <w:widowControl w:val="0"/>
        <w:numPr>
          <w:ilvl w:val="0"/>
          <w:numId w:val="34"/>
        </w:numPr>
        <w:autoSpaceDE w:val="0"/>
        <w:autoSpaceDN w:val="0"/>
        <w:adjustRightInd w:val="0"/>
        <w:spacing w:after="0"/>
        <w:jc w:val="left"/>
        <w:rPr>
          <w:rFonts w:cs="Times"/>
          <w:color w:val="262626"/>
        </w:rPr>
      </w:pPr>
      <w:r w:rsidRPr="005A4988">
        <w:rPr>
          <w:rFonts w:cs="Times"/>
          <w:color w:val="262626"/>
        </w:rPr>
        <w:t xml:space="preserve">AAR timeline start (often the beginning of the response) </w:t>
      </w:r>
    </w:p>
    <w:p w14:paraId="405D89B8" w14:textId="69A46757" w:rsidR="00D239B2" w:rsidRPr="005A4988" w:rsidRDefault="00D239B2" w:rsidP="00D239B2">
      <w:pPr>
        <w:pStyle w:val="Paragraphedeliste"/>
        <w:widowControl w:val="0"/>
        <w:numPr>
          <w:ilvl w:val="0"/>
          <w:numId w:val="34"/>
        </w:numPr>
        <w:autoSpaceDE w:val="0"/>
        <w:autoSpaceDN w:val="0"/>
        <w:adjustRightInd w:val="0"/>
        <w:spacing w:after="0"/>
        <w:jc w:val="left"/>
        <w:rPr>
          <w:rFonts w:cs="Times"/>
        </w:rPr>
      </w:pPr>
      <w:r w:rsidRPr="005A4988">
        <w:rPr>
          <w:rFonts w:cs="Times"/>
          <w:color w:val="262626"/>
        </w:rPr>
        <w:t xml:space="preserve">AAR timeline end (often the end of the response). </w:t>
      </w:r>
    </w:p>
    <w:p w14:paraId="0BE940C9" w14:textId="28A6F1FE" w:rsidR="0037548A" w:rsidRPr="005A4988" w:rsidRDefault="0037548A" w:rsidP="00B73859">
      <w:pPr>
        <w:widowControl w:val="0"/>
        <w:shd w:val="clear" w:color="auto" w:fill="FFFFFF"/>
        <w:autoSpaceDE w:val="0"/>
        <w:autoSpaceDN w:val="0"/>
        <w:adjustRightInd w:val="0"/>
        <w:spacing w:before="240" w:after="0"/>
        <w:ind w:left="0" w:firstLine="0"/>
        <w:rPr>
          <w:rFonts w:eastAsia="MS Mincho" w:cstheme="minorHAnsi"/>
          <w:lang w:eastAsia="ja-JP"/>
        </w:rPr>
      </w:pPr>
      <w:r w:rsidRPr="005A4988">
        <w:rPr>
          <w:rFonts w:eastAsia="MS Mincho" w:cstheme="minorHAnsi"/>
          <w:lang w:eastAsia="ja-JP"/>
        </w:rPr>
        <w:t xml:space="preserve">Long intervals between the below key milestones can indicate that there </w:t>
      </w:r>
      <w:r w:rsidR="00B73859" w:rsidRPr="005A4988">
        <w:rPr>
          <w:rFonts w:eastAsia="MS Mincho" w:cstheme="minorHAnsi"/>
          <w:lang w:eastAsia="ja-JP"/>
        </w:rPr>
        <w:t>are gaps or challenges that should be further explored in session 1 and 2.</w:t>
      </w:r>
    </w:p>
    <w:p w14:paraId="0E670623" w14:textId="77777777" w:rsidR="0037548A" w:rsidRPr="005A4988" w:rsidRDefault="0037548A" w:rsidP="00C654B5">
      <w:pPr>
        <w:pStyle w:val="Bulletlist"/>
        <w:numPr>
          <w:ilvl w:val="1"/>
          <w:numId w:val="31"/>
        </w:numPr>
        <w:spacing w:line="240" w:lineRule="auto"/>
        <w:ind w:left="709" w:hanging="425"/>
        <w:rPr>
          <w:rFonts w:asciiTheme="minorHAnsi" w:hAnsiTheme="minorHAnsi"/>
          <w:sz w:val="22"/>
          <w:szCs w:val="22"/>
          <w:lang w:val="en-GB"/>
        </w:rPr>
      </w:pPr>
      <w:r w:rsidRPr="005A4988">
        <w:rPr>
          <w:rFonts w:asciiTheme="minorHAnsi" w:hAnsiTheme="minorHAnsi"/>
          <w:sz w:val="22"/>
          <w:szCs w:val="22"/>
          <w:lang w:val="en-GB"/>
        </w:rPr>
        <w:t>time interval to detection (between outbreak start and outbreak detection)</w:t>
      </w:r>
    </w:p>
    <w:p w14:paraId="21631926" w14:textId="26B32A93" w:rsidR="0037548A" w:rsidRPr="005A4988" w:rsidRDefault="0037548A" w:rsidP="00C654B5">
      <w:pPr>
        <w:pStyle w:val="Bulletlist"/>
        <w:numPr>
          <w:ilvl w:val="1"/>
          <w:numId w:val="31"/>
        </w:numPr>
        <w:spacing w:line="240" w:lineRule="auto"/>
        <w:ind w:left="709" w:hanging="425"/>
        <w:rPr>
          <w:rFonts w:asciiTheme="minorHAnsi" w:hAnsiTheme="minorHAnsi"/>
          <w:sz w:val="22"/>
          <w:szCs w:val="22"/>
          <w:lang w:val="en-GB"/>
        </w:rPr>
      </w:pPr>
      <w:r w:rsidRPr="005A4988">
        <w:rPr>
          <w:rFonts w:asciiTheme="minorHAnsi" w:hAnsiTheme="minorHAnsi"/>
          <w:sz w:val="22"/>
          <w:szCs w:val="22"/>
          <w:lang w:val="en-GB"/>
        </w:rPr>
        <w:t>time interval to laboratory confirmation (between outbreak detection and laboratory confirmation)</w:t>
      </w:r>
    </w:p>
    <w:p w14:paraId="71C895A0" w14:textId="4275032C" w:rsidR="0037548A" w:rsidRPr="005A4988" w:rsidRDefault="0037548A" w:rsidP="00C654B5">
      <w:pPr>
        <w:pStyle w:val="Bulletlist"/>
        <w:numPr>
          <w:ilvl w:val="1"/>
          <w:numId w:val="31"/>
        </w:numPr>
        <w:spacing w:line="240" w:lineRule="auto"/>
        <w:ind w:left="709" w:hanging="425"/>
        <w:rPr>
          <w:rFonts w:asciiTheme="minorHAnsi" w:hAnsiTheme="minorHAnsi"/>
          <w:sz w:val="22"/>
          <w:szCs w:val="22"/>
          <w:lang w:val="en-GB"/>
        </w:rPr>
      </w:pPr>
      <w:r w:rsidRPr="005A4988">
        <w:rPr>
          <w:rFonts w:asciiTheme="minorHAnsi" w:hAnsiTheme="minorHAnsi"/>
          <w:sz w:val="22"/>
          <w:szCs w:val="22"/>
          <w:lang w:val="en-GB"/>
        </w:rPr>
        <w:t>time interval to public communication (between outbreak detection/laboratory confirmation and public communication)</w:t>
      </w:r>
    </w:p>
    <w:p w14:paraId="37211EA0" w14:textId="77777777" w:rsidR="0037548A" w:rsidRPr="005A4988" w:rsidRDefault="0037548A" w:rsidP="00C654B5">
      <w:pPr>
        <w:pStyle w:val="Bulletlist"/>
        <w:numPr>
          <w:ilvl w:val="1"/>
          <w:numId w:val="31"/>
        </w:numPr>
        <w:spacing w:line="240" w:lineRule="auto"/>
        <w:ind w:left="709" w:hanging="425"/>
        <w:rPr>
          <w:rFonts w:asciiTheme="minorHAnsi" w:hAnsiTheme="minorHAnsi"/>
          <w:sz w:val="22"/>
          <w:szCs w:val="22"/>
          <w:lang w:val="en-GB"/>
        </w:rPr>
      </w:pPr>
      <w:r w:rsidRPr="005A4988">
        <w:rPr>
          <w:rFonts w:asciiTheme="minorHAnsi" w:hAnsiTheme="minorHAnsi"/>
          <w:sz w:val="22"/>
          <w:szCs w:val="22"/>
          <w:lang w:val="en-GB"/>
        </w:rPr>
        <w:t>time interval to response (between outbreak detection and outbreak intervention).</w:t>
      </w:r>
      <w:r w:rsidRPr="005A4988">
        <w:rPr>
          <w:rFonts w:hAnsi="Arial"/>
          <w:color w:val="000066"/>
          <w:sz w:val="48"/>
          <w:szCs w:val="48"/>
          <w:lang w:val="en-AU"/>
        </w:rPr>
        <w:t xml:space="preserve"> </w:t>
      </w:r>
    </w:p>
    <w:p w14:paraId="60FA8435" w14:textId="77777777" w:rsidR="0037548A" w:rsidRPr="0037548A" w:rsidRDefault="0037548A" w:rsidP="00B73859">
      <w:pPr>
        <w:widowControl w:val="0"/>
        <w:autoSpaceDE w:val="0"/>
        <w:autoSpaceDN w:val="0"/>
        <w:adjustRightInd w:val="0"/>
        <w:spacing w:after="0"/>
        <w:ind w:left="0" w:firstLine="0"/>
        <w:jc w:val="left"/>
        <w:rPr>
          <w:rFonts w:cs="Times"/>
        </w:rPr>
      </w:pPr>
    </w:p>
    <w:p w14:paraId="7E59CB7A" w14:textId="5AAFC9AD" w:rsidR="00BC152D" w:rsidRPr="00F76275" w:rsidRDefault="00F51E5C" w:rsidP="008D6C9D">
      <w:pPr>
        <w:pStyle w:val="Titre1"/>
        <w:spacing w:after="600"/>
        <w:ind w:left="0" w:firstLine="28"/>
        <w:rPr>
          <w:sz w:val="22"/>
        </w:rPr>
      </w:pPr>
      <w:bookmarkStart w:id="28" w:name="_Toc489203034"/>
      <w:bookmarkStart w:id="29" w:name="_Toc15914698"/>
      <w:r w:rsidRPr="00F76275">
        <w:rPr>
          <w:sz w:val="22"/>
        </w:rPr>
        <w:lastRenderedPageBreak/>
        <w:t>SESSION</w:t>
      </w:r>
      <w:r w:rsidR="00BC152D" w:rsidRPr="00F76275">
        <w:rPr>
          <w:sz w:val="22"/>
        </w:rPr>
        <w:t xml:space="preserve"> </w:t>
      </w:r>
      <w:r w:rsidR="006C0801">
        <w:rPr>
          <w:sz w:val="22"/>
        </w:rPr>
        <w:t>1</w:t>
      </w:r>
      <w:r w:rsidR="00BC152D" w:rsidRPr="00F76275">
        <w:rPr>
          <w:sz w:val="22"/>
        </w:rPr>
        <w:t xml:space="preserve">: </w:t>
      </w:r>
      <w:bookmarkEnd w:id="28"/>
      <w:r w:rsidR="008D6C9D">
        <w:rPr>
          <w:sz w:val="22"/>
        </w:rPr>
        <w:t>WHAT WENT WELL? WHAT WENT LESS WELL? WHY?</w:t>
      </w:r>
      <w:bookmarkEnd w:id="29"/>
    </w:p>
    <w:p w14:paraId="7AD8ACBE" w14:textId="77777777" w:rsidR="00C654B5" w:rsidRPr="00F875BC" w:rsidRDefault="00C654B5" w:rsidP="00C654B5">
      <w:pPr>
        <w:ind w:left="0" w:firstLine="0"/>
        <w:rPr>
          <w:lang w:eastAsia="ja-JP"/>
        </w:rPr>
      </w:pPr>
      <w:r w:rsidRPr="00F875BC">
        <w:rPr>
          <w:b/>
          <w:color w:val="1F497D" w:themeColor="text2"/>
          <w:lang w:eastAsia="ja-JP"/>
        </w:rPr>
        <w:t xml:space="preserve">Session </w:t>
      </w:r>
      <w:r>
        <w:rPr>
          <w:b/>
          <w:color w:val="1F497D" w:themeColor="text2"/>
          <w:lang w:eastAsia="ja-JP"/>
        </w:rPr>
        <w:t>o</w:t>
      </w:r>
      <w:r w:rsidRPr="00F875BC">
        <w:rPr>
          <w:b/>
          <w:color w:val="1F497D" w:themeColor="text2"/>
          <w:lang w:eastAsia="ja-JP"/>
        </w:rPr>
        <w:t>bjective:</w:t>
      </w:r>
      <w:r w:rsidRPr="00F875BC">
        <w:rPr>
          <w:lang w:eastAsia="ja-JP"/>
        </w:rPr>
        <w:t xml:space="preserve"> is to identify the key challenges and best practices encountered during the response, their impacts on the response, and the enabling and limiting factors that led to them. </w:t>
      </w:r>
    </w:p>
    <w:p w14:paraId="15A7D249" w14:textId="7650A781" w:rsidR="00C4310A" w:rsidRPr="00C4310A" w:rsidRDefault="00C4310A" w:rsidP="008D6C9D">
      <w:pPr>
        <w:pStyle w:val="Subtitle1"/>
        <w:rPr>
          <w:lang w:eastAsia="ja-JP"/>
        </w:rPr>
      </w:pPr>
      <w:bookmarkStart w:id="30" w:name="_Toc15914699"/>
      <w:r>
        <w:rPr>
          <w:lang w:eastAsia="ja-JP"/>
        </w:rPr>
        <w:t>Identify the chal</w:t>
      </w:r>
      <w:r w:rsidR="006C1B56">
        <w:rPr>
          <w:lang w:eastAsia="ja-JP"/>
        </w:rPr>
        <w:t>l</w:t>
      </w:r>
      <w:r>
        <w:rPr>
          <w:lang w:eastAsia="ja-JP"/>
        </w:rPr>
        <w:t>enges and best practices</w:t>
      </w:r>
      <w:bookmarkEnd w:id="30"/>
      <w:r>
        <w:rPr>
          <w:lang w:eastAsia="ja-JP"/>
        </w:rPr>
        <w:t xml:space="preserve"> </w:t>
      </w:r>
    </w:p>
    <w:p w14:paraId="4B008D7F" w14:textId="4C2B22DC" w:rsidR="00C11A69" w:rsidRDefault="00C11A69" w:rsidP="000D6D40">
      <w:pPr>
        <w:widowControl w:val="0"/>
        <w:shd w:val="clear" w:color="auto" w:fill="FFFFFF"/>
        <w:autoSpaceDE w:val="0"/>
        <w:autoSpaceDN w:val="0"/>
        <w:adjustRightInd w:val="0"/>
        <w:spacing w:after="0"/>
        <w:ind w:left="0" w:firstLine="0"/>
        <w:rPr>
          <w:rFonts w:eastAsia="MS Mincho" w:cstheme="minorHAnsi"/>
          <w:b/>
          <w:lang w:eastAsia="ja-JP"/>
        </w:rPr>
      </w:pPr>
    </w:p>
    <w:p w14:paraId="31C5F565" w14:textId="541329C0" w:rsidR="002B685C" w:rsidRPr="004F0010" w:rsidRDefault="00AB4081" w:rsidP="00C11A69">
      <w:pPr>
        <w:widowControl w:val="0"/>
        <w:shd w:val="clear" w:color="auto" w:fill="FFFFFF"/>
        <w:autoSpaceDE w:val="0"/>
        <w:autoSpaceDN w:val="0"/>
        <w:adjustRightInd w:val="0"/>
        <w:spacing w:before="240" w:after="120"/>
        <w:ind w:left="0" w:firstLine="0"/>
        <w:rPr>
          <w:rFonts w:eastAsia="MS Mincho" w:cstheme="minorHAnsi"/>
          <w:b/>
          <w:lang w:eastAsia="ja-JP"/>
        </w:rPr>
      </w:pPr>
      <w:r w:rsidRPr="004F0010">
        <w:rPr>
          <w:rFonts w:eastAsia="MS Mincho" w:cstheme="minorHAnsi"/>
          <w:b/>
          <w:lang w:eastAsia="ja-JP"/>
        </w:rPr>
        <w:t>M</w:t>
      </w:r>
      <w:r w:rsidR="002B685C" w:rsidRPr="004F0010">
        <w:rPr>
          <w:rFonts w:eastAsia="MS Mincho" w:cstheme="minorHAnsi"/>
          <w:b/>
          <w:lang w:eastAsia="ja-JP"/>
        </w:rPr>
        <w:t>aterial required</w:t>
      </w:r>
      <w:r w:rsidR="00C654B5">
        <w:rPr>
          <w:rFonts w:eastAsia="MS Mincho" w:cstheme="minorHAnsi"/>
          <w:b/>
          <w:lang w:eastAsia="ja-JP"/>
        </w:rPr>
        <w:t>:</w:t>
      </w:r>
      <w:r w:rsidR="002B685C" w:rsidRPr="004F0010">
        <w:rPr>
          <w:rFonts w:eastAsia="MS Mincho" w:cstheme="minorHAnsi"/>
          <w:b/>
          <w:lang w:eastAsia="ja-JP"/>
        </w:rPr>
        <w:t xml:space="preserve"> </w:t>
      </w:r>
    </w:p>
    <w:p w14:paraId="480D8A01" w14:textId="4A743562" w:rsidR="00B3454C" w:rsidRPr="00B3454C" w:rsidRDefault="00B3454C" w:rsidP="00EA03B0">
      <w:pPr>
        <w:pStyle w:val="Paragraphedeliste"/>
        <w:widowControl w:val="0"/>
        <w:numPr>
          <w:ilvl w:val="0"/>
          <w:numId w:val="6"/>
        </w:numPr>
        <w:shd w:val="clear" w:color="auto" w:fill="FFFFFF"/>
        <w:autoSpaceDE w:val="0"/>
        <w:autoSpaceDN w:val="0"/>
        <w:adjustRightInd w:val="0"/>
        <w:spacing w:after="0" w:line="240" w:lineRule="auto"/>
        <w:rPr>
          <w:rFonts w:eastAsia="MS Mincho" w:cstheme="minorHAnsi"/>
          <w:b/>
          <w:lang w:eastAsia="ja-JP"/>
        </w:rPr>
      </w:pPr>
      <w:r>
        <w:rPr>
          <w:rFonts w:eastAsia="MS Mincho" w:cstheme="minorHAnsi"/>
          <w:lang w:eastAsia="ja-JP"/>
        </w:rPr>
        <w:t xml:space="preserve">Flip chart paper </w:t>
      </w:r>
    </w:p>
    <w:p w14:paraId="0FD93535" w14:textId="58763E59" w:rsidR="00AB4081" w:rsidRDefault="00571088" w:rsidP="00571088">
      <w:pPr>
        <w:widowControl w:val="0"/>
        <w:shd w:val="clear" w:color="auto" w:fill="FFFFFF"/>
        <w:autoSpaceDE w:val="0"/>
        <w:autoSpaceDN w:val="0"/>
        <w:adjustRightInd w:val="0"/>
        <w:spacing w:after="0"/>
        <w:ind w:left="0" w:firstLine="0"/>
        <w:rPr>
          <w:rFonts w:eastAsia="MS Mincho" w:cstheme="minorHAnsi"/>
          <w:lang w:eastAsia="ja-JP"/>
        </w:rPr>
      </w:pPr>
      <w:r w:rsidRPr="00571088">
        <w:rPr>
          <w:rFonts w:eastAsia="MS Mincho" w:cstheme="minorHAnsi"/>
          <w:lang w:eastAsia="ja-JP"/>
        </w:rPr>
        <w:tab/>
      </w:r>
      <w:r w:rsidRPr="00571088">
        <w:rPr>
          <w:rFonts w:eastAsia="MS Mincho" w:cstheme="minorHAnsi"/>
          <w:lang w:eastAsia="ja-JP"/>
        </w:rPr>
        <w:tab/>
      </w:r>
      <w:r w:rsidRPr="00571088">
        <w:rPr>
          <w:rFonts w:eastAsia="MS Mincho" w:cstheme="minorHAnsi"/>
          <w:lang w:eastAsia="ja-JP"/>
        </w:rPr>
        <w:tab/>
        <w:t xml:space="preserve">  </w:t>
      </w:r>
    </w:p>
    <w:p w14:paraId="471D5EA8" w14:textId="2D709BBB" w:rsidR="002D64BF" w:rsidRDefault="0038084C" w:rsidP="00F15D16">
      <w:pPr>
        <w:widowControl w:val="0"/>
        <w:shd w:val="clear" w:color="auto" w:fill="FFFFFF"/>
        <w:autoSpaceDE w:val="0"/>
        <w:autoSpaceDN w:val="0"/>
        <w:adjustRightInd w:val="0"/>
        <w:spacing w:after="0"/>
        <w:ind w:left="0" w:firstLine="0"/>
        <w:rPr>
          <w:rFonts w:eastAsia="MS Mincho" w:cstheme="minorHAnsi"/>
          <w:b/>
          <w:lang w:eastAsia="ja-JP"/>
        </w:rPr>
      </w:pPr>
      <w:r w:rsidRPr="004F0010">
        <w:rPr>
          <w:rFonts w:eastAsia="MS Mincho" w:cstheme="minorHAnsi"/>
          <w:b/>
          <w:lang w:eastAsia="ja-JP"/>
        </w:rPr>
        <w:t>Facilitation p</w:t>
      </w:r>
      <w:r w:rsidR="002D64BF" w:rsidRPr="004F0010">
        <w:rPr>
          <w:rFonts w:eastAsia="MS Mincho" w:cstheme="minorHAnsi"/>
          <w:b/>
          <w:lang w:eastAsia="ja-JP"/>
        </w:rPr>
        <w:t>rocess:</w:t>
      </w:r>
    </w:p>
    <w:p w14:paraId="331460F9" w14:textId="290C5E7B" w:rsidR="00304D68" w:rsidRDefault="00304D68" w:rsidP="00F15D16">
      <w:pPr>
        <w:widowControl w:val="0"/>
        <w:shd w:val="clear" w:color="auto" w:fill="FFFFFF"/>
        <w:autoSpaceDE w:val="0"/>
        <w:autoSpaceDN w:val="0"/>
        <w:adjustRightInd w:val="0"/>
        <w:spacing w:after="0"/>
        <w:ind w:left="0" w:firstLine="0"/>
        <w:rPr>
          <w:rFonts w:eastAsia="MS Mincho" w:cstheme="minorHAnsi"/>
          <w:lang w:eastAsia="ja-JP"/>
        </w:rPr>
      </w:pPr>
      <w:r>
        <w:rPr>
          <w:rFonts w:eastAsia="MS Mincho" w:cstheme="minorHAnsi"/>
          <w:lang w:eastAsia="ja-JP"/>
        </w:rPr>
        <w:t>Work with the group to help them identify the best practice</w:t>
      </w:r>
      <w:r w:rsidR="00C654B5">
        <w:rPr>
          <w:rFonts w:eastAsia="MS Mincho" w:cstheme="minorHAnsi"/>
          <w:lang w:eastAsia="ja-JP"/>
        </w:rPr>
        <w:t>s</w:t>
      </w:r>
      <w:r>
        <w:rPr>
          <w:rFonts w:eastAsia="MS Mincho" w:cstheme="minorHAnsi"/>
          <w:lang w:eastAsia="ja-JP"/>
        </w:rPr>
        <w:t xml:space="preserve"> and challenges from the response. </w:t>
      </w:r>
    </w:p>
    <w:p w14:paraId="37F85E07" w14:textId="77777777" w:rsidR="00B3454C" w:rsidRPr="00304D68" w:rsidRDefault="00B3454C" w:rsidP="00F15D16">
      <w:pPr>
        <w:widowControl w:val="0"/>
        <w:shd w:val="clear" w:color="auto" w:fill="FFFFFF"/>
        <w:autoSpaceDE w:val="0"/>
        <w:autoSpaceDN w:val="0"/>
        <w:adjustRightInd w:val="0"/>
        <w:spacing w:after="0"/>
        <w:ind w:left="0" w:firstLine="0"/>
        <w:rPr>
          <w:rFonts w:eastAsia="MS Mincho" w:cstheme="minorHAnsi"/>
          <w:lang w:eastAsia="ja-JP"/>
        </w:rPr>
      </w:pPr>
    </w:p>
    <w:p w14:paraId="290061B0" w14:textId="6730D574" w:rsidR="000D28F9" w:rsidRPr="00B3454C" w:rsidRDefault="006545DA" w:rsidP="00B3454C">
      <w:pPr>
        <w:ind w:left="0" w:firstLine="0"/>
        <w:rPr>
          <w:rFonts w:eastAsia="MS Mincho" w:cstheme="minorHAnsi"/>
          <w:lang w:eastAsia="ja-JP"/>
        </w:rPr>
      </w:pPr>
      <w:r w:rsidRPr="00B3454C">
        <w:rPr>
          <w:rFonts w:eastAsia="MS Mincho" w:cstheme="minorHAnsi"/>
          <w:lang w:eastAsia="ja-JP"/>
        </w:rPr>
        <w:t>For all best practices and challenges, e</w:t>
      </w:r>
      <w:r w:rsidR="000D28F9" w:rsidRPr="00B3454C">
        <w:rPr>
          <w:rFonts w:eastAsia="MS Mincho" w:cstheme="minorHAnsi"/>
          <w:lang w:eastAsia="ja-JP"/>
        </w:rPr>
        <w:t xml:space="preserve">nabling/limiting factors </w:t>
      </w:r>
      <w:r w:rsidRPr="00B3454C">
        <w:rPr>
          <w:rFonts w:eastAsia="MS Mincho" w:cstheme="minorHAnsi"/>
          <w:lang w:eastAsia="ja-JP"/>
        </w:rPr>
        <w:t xml:space="preserve">should describe the </w:t>
      </w:r>
      <w:r w:rsidR="00EA46D8" w:rsidRPr="00B3454C">
        <w:rPr>
          <w:rFonts w:eastAsia="MS Mincho" w:cstheme="minorHAnsi"/>
          <w:lang w:eastAsia="ja-JP"/>
        </w:rPr>
        <w:t>conditions and reasons</w:t>
      </w:r>
      <w:r w:rsidR="00B3454C" w:rsidRPr="00B3454C">
        <w:rPr>
          <w:rFonts w:eastAsia="MS Mincho" w:cstheme="minorHAnsi"/>
          <w:lang w:eastAsia="ja-JP"/>
        </w:rPr>
        <w:t>,</w:t>
      </w:r>
      <w:r w:rsidR="00EA46D8" w:rsidRPr="00B3454C">
        <w:rPr>
          <w:rFonts w:eastAsia="MS Mincho" w:cstheme="minorHAnsi"/>
          <w:lang w:eastAsia="ja-JP"/>
        </w:rPr>
        <w:t xml:space="preserve"> which </w:t>
      </w:r>
      <w:r w:rsidRPr="00B3454C">
        <w:rPr>
          <w:rFonts w:eastAsia="MS Mincho" w:cstheme="minorHAnsi"/>
          <w:lang w:eastAsia="ja-JP"/>
        </w:rPr>
        <w:t>led to the</w:t>
      </w:r>
      <w:r w:rsidR="00EA46D8" w:rsidRPr="00B3454C">
        <w:rPr>
          <w:rFonts w:eastAsia="MS Mincho" w:cstheme="minorHAnsi"/>
          <w:lang w:eastAsia="ja-JP"/>
        </w:rPr>
        <w:t xml:space="preserve"> best practices and challenges being encountered during the</w:t>
      </w:r>
      <w:r w:rsidR="00304D68" w:rsidRPr="00B3454C">
        <w:rPr>
          <w:rFonts w:eastAsia="MS Mincho" w:cstheme="minorHAnsi"/>
          <w:lang w:eastAsia="ja-JP"/>
        </w:rPr>
        <w:t xml:space="preserve"> response. See the example below</w:t>
      </w:r>
      <w:r w:rsidR="00EA46D8" w:rsidRPr="00B3454C">
        <w:rPr>
          <w:rFonts w:eastAsia="MS Mincho" w:cstheme="minorHAnsi"/>
          <w:lang w:eastAsia="ja-JP"/>
        </w:rPr>
        <w:t xml:space="preserve"> for more information. </w:t>
      </w:r>
    </w:p>
    <w:p w14:paraId="571337F4" w14:textId="77777777" w:rsidR="00C654B5" w:rsidRDefault="00C654B5" w:rsidP="0090618D">
      <w:pPr>
        <w:pBdr>
          <w:top w:val="single" w:sz="4" w:space="1" w:color="auto"/>
          <w:left w:val="single" w:sz="4" w:space="4" w:color="auto"/>
          <w:bottom w:val="single" w:sz="4" w:space="1" w:color="auto"/>
          <w:right w:val="single" w:sz="4" w:space="4" w:color="auto"/>
        </w:pBdr>
        <w:spacing w:after="120"/>
        <w:ind w:left="142" w:firstLine="0"/>
        <w:rPr>
          <w:lang w:eastAsia="ja-JP"/>
        </w:rPr>
      </w:pPr>
      <w:r w:rsidRPr="00F875BC">
        <w:rPr>
          <w:u w:val="single"/>
          <w:lang w:eastAsia="ja-JP"/>
        </w:rPr>
        <w:t>Use of Trigger Questions</w:t>
      </w:r>
      <w:r w:rsidRPr="00F875BC">
        <w:rPr>
          <w:lang w:eastAsia="ja-JP"/>
        </w:rPr>
        <w:t xml:space="preserve">: Trigger questions should </w:t>
      </w:r>
      <w:r>
        <w:rPr>
          <w:lang w:eastAsia="ja-JP"/>
        </w:rPr>
        <w:t xml:space="preserve">have </w:t>
      </w:r>
      <w:r w:rsidRPr="00F875BC">
        <w:rPr>
          <w:lang w:eastAsia="ja-JP"/>
        </w:rPr>
        <w:t>be</w:t>
      </w:r>
      <w:r>
        <w:rPr>
          <w:lang w:eastAsia="ja-JP"/>
        </w:rPr>
        <w:t>en</w:t>
      </w:r>
      <w:r w:rsidRPr="00F875BC">
        <w:rPr>
          <w:lang w:eastAsia="ja-JP"/>
        </w:rPr>
        <w:t xml:space="preserve"> shared with </w:t>
      </w:r>
      <w:r>
        <w:rPr>
          <w:lang w:eastAsia="ja-JP"/>
        </w:rPr>
        <w:t>each facilitator</w:t>
      </w:r>
      <w:r w:rsidRPr="00F875BC">
        <w:rPr>
          <w:lang w:eastAsia="ja-JP"/>
        </w:rPr>
        <w:t xml:space="preserve"> as a print out</w:t>
      </w:r>
      <w:r>
        <w:rPr>
          <w:lang w:eastAsia="ja-JP"/>
        </w:rPr>
        <w:t xml:space="preserve"> during the facilitator’s briefing and f</w:t>
      </w:r>
      <w:r w:rsidRPr="00F875BC">
        <w:rPr>
          <w:lang w:eastAsia="ja-JP"/>
        </w:rPr>
        <w:t xml:space="preserve">acilitators should </w:t>
      </w:r>
      <w:r>
        <w:rPr>
          <w:lang w:eastAsia="ja-JP"/>
        </w:rPr>
        <w:t xml:space="preserve">be by now </w:t>
      </w:r>
      <w:r w:rsidRPr="00F875BC">
        <w:rPr>
          <w:lang w:eastAsia="ja-JP"/>
        </w:rPr>
        <w:t>familiar with th</w:t>
      </w:r>
      <w:r>
        <w:rPr>
          <w:lang w:eastAsia="ja-JP"/>
        </w:rPr>
        <w:t>ose</w:t>
      </w:r>
      <w:r w:rsidRPr="00F875BC">
        <w:rPr>
          <w:lang w:eastAsia="ja-JP"/>
        </w:rPr>
        <w:t xml:space="preserve"> questions. </w:t>
      </w:r>
      <w:r>
        <w:rPr>
          <w:lang w:eastAsia="ja-JP"/>
        </w:rPr>
        <w:t xml:space="preserve">Those print out are not shared with participants and facilitators should refer to them and </w:t>
      </w:r>
      <w:r w:rsidRPr="00F875BC">
        <w:rPr>
          <w:lang w:eastAsia="ja-JP"/>
        </w:rPr>
        <w:t xml:space="preserve">used </w:t>
      </w:r>
      <w:r>
        <w:rPr>
          <w:lang w:eastAsia="ja-JP"/>
        </w:rPr>
        <w:t xml:space="preserve">the questions when needed </w:t>
      </w:r>
      <w:r w:rsidRPr="00F875BC">
        <w:rPr>
          <w:lang w:eastAsia="ja-JP"/>
        </w:rPr>
        <w:t xml:space="preserve">to stimulate reflections and discussions of the group. The trigger questions help to ensure that the most important themes of the function under review are covered. The group does not need to work through and answer each trigger question. Rather they should be a reference to keep the group on track and ensure aspects of a function are being considered. </w:t>
      </w:r>
    </w:p>
    <w:p w14:paraId="691E0A3E" w14:textId="77777777" w:rsidR="00C654B5" w:rsidRDefault="00C654B5" w:rsidP="0090618D">
      <w:pPr>
        <w:spacing w:after="120"/>
        <w:ind w:left="142" w:firstLine="0"/>
        <w:rPr>
          <w:u w:val="single"/>
          <w:lang w:eastAsia="ja-JP"/>
        </w:rPr>
      </w:pPr>
    </w:p>
    <w:p w14:paraId="407BC96F" w14:textId="77777777" w:rsidR="00C654B5" w:rsidRDefault="00C654B5" w:rsidP="0090618D">
      <w:pPr>
        <w:pBdr>
          <w:top w:val="single" w:sz="4" w:space="1" w:color="auto"/>
          <w:left w:val="single" w:sz="4" w:space="4" w:color="auto"/>
          <w:bottom w:val="single" w:sz="4" w:space="1" w:color="auto"/>
          <w:right w:val="single" w:sz="4" w:space="4" w:color="auto"/>
        </w:pBdr>
        <w:spacing w:after="120"/>
        <w:ind w:left="142" w:firstLine="0"/>
        <w:rPr>
          <w:lang w:eastAsia="ja-JP"/>
        </w:rPr>
      </w:pPr>
      <w:r w:rsidRPr="00F875BC">
        <w:rPr>
          <w:u w:val="single"/>
          <w:lang w:eastAsia="ja-JP"/>
        </w:rPr>
        <w:t>Root cause analysis</w:t>
      </w:r>
      <w:r w:rsidRPr="00F875BC">
        <w:rPr>
          <w:lang w:eastAsia="ja-JP"/>
        </w:rPr>
        <w:t>: facilitators should apply root cause analysis principles in order to progressively unpack the reason</w:t>
      </w:r>
      <w:r>
        <w:rPr>
          <w:lang w:eastAsia="ja-JP"/>
        </w:rPr>
        <w:t xml:space="preserve"> as to</w:t>
      </w:r>
      <w:r w:rsidRPr="00F875BC">
        <w:rPr>
          <w:lang w:eastAsia="ja-JP"/>
        </w:rPr>
        <w:t xml:space="preserve"> why something did or did not happen, during this session. This includes repeatedly </w:t>
      </w:r>
      <w:r>
        <w:rPr>
          <w:lang w:eastAsia="ja-JP"/>
        </w:rPr>
        <w:t xml:space="preserve">(up to 5 times) </w:t>
      </w:r>
      <w:r w:rsidRPr="00F875BC">
        <w:rPr>
          <w:lang w:eastAsia="ja-JP"/>
        </w:rPr>
        <w:t xml:space="preserve">asking </w:t>
      </w:r>
      <w:r>
        <w:rPr>
          <w:lang w:eastAsia="ja-JP"/>
        </w:rPr>
        <w:t>“</w:t>
      </w:r>
      <w:r w:rsidRPr="00F875BC">
        <w:rPr>
          <w:lang w:eastAsia="ja-JP"/>
        </w:rPr>
        <w:t>why</w:t>
      </w:r>
      <w:r>
        <w:rPr>
          <w:lang w:eastAsia="ja-JP"/>
        </w:rPr>
        <w:t>”</w:t>
      </w:r>
      <w:r w:rsidRPr="00F875BC">
        <w:rPr>
          <w:lang w:eastAsia="ja-JP"/>
        </w:rPr>
        <w:t xml:space="preserve"> something did or did not happen, in order to reveal the root cause of the issue. </w:t>
      </w:r>
    </w:p>
    <w:p w14:paraId="327FD06D" w14:textId="77777777" w:rsidR="001B0399" w:rsidRPr="00C654B5" w:rsidRDefault="00B93CA1" w:rsidP="006D62C0">
      <w:pPr>
        <w:widowControl w:val="0"/>
        <w:shd w:val="clear" w:color="auto" w:fill="FFFFFF"/>
        <w:autoSpaceDE w:val="0"/>
        <w:autoSpaceDN w:val="0"/>
        <w:adjustRightInd w:val="0"/>
        <w:spacing w:before="180" w:after="120"/>
        <w:ind w:left="0" w:firstLine="0"/>
        <w:rPr>
          <w:rFonts w:eastAsia="MS Mincho" w:cstheme="minorHAnsi"/>
          <w:b/>
          <w:bCs/>
          <w:lang w:eastAsia="ja-JP"/>
        </w:rPr>
      </w:pPr>
      <w:r w:rsidRPr="00C654B5">
        <w:rPr>
          <w:rFonts w:eastAsia="MS Mincho" w:cstheme="minorHAnsi"/>
          <w:b/>
          <w:bCs/>
          <w:lang w:eastAsia="ja-JP"/>
        </w:rPr>
        <w:t xml:space="preserve">Outputs from this session: </w:t>
      </w:r>
    </w:p>
    <w:p w14:paraId="01BD3939" w14:textId="354993B2" w:rsidR="00B93CA1" w:rsidRPr="00227259" w:rsidRDefault="00B93CA1" w:rsidP="002A64B4">
      <w:pPr>
        <w:widowControl w:val="0"/>
        <w:shd w:val="clear" w:color="auto" w:fill="FFFFFF"/>
        <w:autoSpaceDE w:val="0"/>
        <w:autoSpaceDN w:val="0"/>
        <w:adjustRightInd w:val="0"/>
        <w:spacing w:before="180" w:after="120"/>
        <w:ind w:left="0" w:firstLine="0"/>
        <w:rPr>
          <w:rFonts w:eastAsia="MS Mincho" w:cstheme="minorHAnsi"/>
          <w:lang w:eastAsia="ja-JP"/>
        </w:rPr>
      </w:pPr>
      <w:r w:rsidRPr="00227259">
        <w:rPr>
          <w:rFonts w:eastAsia="MS Mincho" w:cstheme="minorHAnsi"/>
          <w:lang w:eastAsia="ja-JP"/>
        </w:rPr>
        <w:t xml:space="preserve">Through the discussions the group should fill in the table drawn </w:t>
      </w:r>
      <w:r w:rsidR="007C00FA" w:rsidRPr="00227259">
        <w:rPr>
          <w:rFonts w:eastAsia="MS Mincho" w:cstheme="minorHAnsi"/>
          <w:lang w:eastAsia="ja-JP"/>
        </w:rPr>
        <w:t xml:space="preserve">on </w:t>
      </w:r>
      <w:r w:rsidR="00304D68">
        <w:rPr>
          <w:rFonts w:eastAsia="MS Mincho" w:cstheme="minorHAnsi"/>
          <w:lang w:eastAsia="ja-JP"/>
        </w:rPr>
        <w:t xml:space="preserve">a </w:t>
      </w:r>
      <w:r w:rsidR="007C00FA" w:rsidRPr="00227259">
        <w:rPr>
          <w:rFonts w:eastAsia="MS Mincho" w:cstheme="minorHAnsi"/>
          <w:lang w:eastAsia="ja-JP"/>
        </w:rPr>
        <w:t>flipchart paper</w:t>
      </w:r>
      <w:r w:rsidR="002D64BF" w:rsidRPr="00227259">
        <w:rPr>
          <w:rFonts w:eastAsia="MS Mincho" w:cstheme="minorHAnsi"/>
          <w:lang w:eastAsia="ja-JP"/>
        </w:rPr>
        <w:t>. O</w:t>
      </w:r>
      <w:r w:rsidR="00211A89" w:rsidRPr="00227259">
        <w:rPr>
          <w:rFonts w:eastAsia="MS Mincho" w:cstheme="minorHAnsi"/>
          <w:lang w:eastAsia="ja-JP"/>
        </w:rPr>
        <w:t>nly noting</w:t>
      </w:r>
      <w:r w:rsidRPr="00227259">
        <w:rPr>
          <w:rFonts w:eastAsia="MS Mincho" w:cstheme="minorHAnsi"/>
          <w:lang w:eastAsia="ja-JP"/>
        </w:rPr>
        <w:t xml:space="preserve"> down the k</w:t>
      </w:r>
      <w:r w:rsidR="00D2340A" w:rsidRPr="00227259">
        <w:rPr>
          <w:rFonts w:eastAsia="MS Mincho" w:cstheme="minorHAnsi"/>
          <w:lang w:eastAsia="ja-JP"/>
        </w:rPr>
        <w:t>ey challenges and best practice,</w:t>
      </w:r>
      <w:r w:rsidR="00211A89" w:rsidRPr="00227259">
        <w:rPr>
          <w:rFonts w:eastAsia="MS Mincho" w:cstheme="minorHAnsi"/>
          <w:lang w:eastAsia="ja-JP"/>
        </w:rPr>
        <w:t xml:space="preserve"> impacts and factors. </w:t>
      </w:r>
    </w:p>
    <w:p w14:paraId="6F39EF59" w14:textId="4FFB6BF6" w:rsidR="00B93CA1" w:rsidRDefault="00405DAB" w:rsidP="006D62C0">
      <w:pPr>
        <w:widowControl w:val="0"/>
        <w:shd w:val="clear" w:color="auto" w:fill="FFFFFF"/>
        <w:autoSpaceDE w:val="0"/>
        <w:autoSpaceDN w:val="0"/>
        <w:adjustRightInd w:val="0"/>
        <w:spacing w:before="180" w:after="120"/>
        <w:ind w:left="0" w:firstLine="0"/>
        <w:rPr>
          <w:rFonts w:eastAsia="MS Mincho" w:cstheme="minorHAnsi"/>
          <w:lang w:eastAsia="ja-JP"/>
        </w:rPr>
      </w:pPr>
      <w:r w:rsidRPr="00405DAB">
        <w:rPr>
          <w:noProof/>
          <w:lang w:eastAsia="zh-CN"/>
        </w:rPr>
        <w:t xml:space="preserve"> </w:t>
      </w:r>
      <w:r>
        <w:rPr>
          <w:noProof/>
        </w:rPr>
        <w:lastRenderedPageBreak/>
        <w:drawing>
          <wp:inline distT="0" distB="0" distL="0" distR="0" wp14:anchorId="64BB81F6" wp14:editId="7C38ECFC">
            <wp:extent cx="6547140" cy="3285461"/>
            <wp:effectExtent l="0" t="0" r="635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email">
                      <a:extLst>
                        <a:ext uri="{28A0092B-C50C-407E-A947-70E740481C1C}">
                          <a14:useLocalDpi xmlns:a14="http://schemas.microsoft.com/office/drawing/2010/main"/>
                        </a:ext>
                      </a:extLst>
                    </a:blip>
                    <a:stretch>
                      <a:fillRect/>
                    </a:stretch>
                  </pic:blipFill>
                  <pic:spPr>
                    <a:xfrm>
                      <a:off x="0" y="0"/>
                      <a:ext cx="6559187" cy="3291506"/>
                    </a:xfrm>
                    <a:prstGeom prst="rect">
                      <a:avLst/>
                    </a:prstGeom>
                  </pic:spPr>
                </pic:pic>
              </a:graphicData>
            </a:graphic>
          </wp:inline>
        </w:drawing>
      </w:r>
      <w:r w:rsidRPr="00405DAB">
        <w:rPr>
          <w:noProof/>
          <w:lang w:eastAsia="zh-CN"/>
        </w:rPr>
        <w:t xml:space="preserve"> </w:t>
      </w:r>
    </w:p>
    <w:p w14:paraId="5B663009" w14:textId="77777777" w:rsidR="0090618D" w:rsidRDefault="0090618D" w:rsidP="00A77B24">
      <w:pPr>
        <w:widowControl w:val="0"/>
        <w:shd w:val="clear" w:color="auto" w:fill="FFFFFF"/>
        <w:autoSpaceDE w:val="0"/>
        <w:autoSpaceDN w:val="0"/>
        <w:adjustRightInd w:val="0"/>
        <w:spacing w:before="180" w:after="120"/>
        <w:ind w:left="0" w:firstLine="0"/>
        <w:rPr>
          <w:rFonts w:eastAsia="MS Mincho" w:cstheme="minorHAnsi"/>
          <w:b/>
          <w:bCs/>
          <w:lang w:eastAsia="ja-JP"/>
        </w:rPr>
      </w:pPr>
    </w:p>
    <w:p w14:paraId="386C9F4D" w14:textId="6D566E94" w:rsidR="000D28F9" w:rsidRDefault="00A77B24" w:rsidP="00A77B24">
      <w:pPr>
        <w:widowControl w:val="0"/>
        <w:shd w:val="clear" w:color="auto" w:fill="FFFFFF"/>
        <w:autoSpaceDE w:val="0"/>
        <w:autoSpaceDN w:val="0"/>
        <w:adjustRightInd w:val="0"/>
        <w:spacing w:before="180" w:after="120"/>
        <w:ind w:left="0" w:firstLine="0"/>
        <w:rPr>
          <w:rFonts w:eastAsia="MS Mincho" w:cstheme="minorHAnsi"/>
          <w:b/>
          <w:bCs/>
          <w:lang w:eastAsia="ja-JP"/>
        </w:rPr>
      </w:pPr>
      <w:r w:rsidRPr="00C654B5">
        <w:rPr>
          <w:rFonts w:eastAsia="MS Mincho" w:cstheme="minorHAnsi"/>
          <w:b/>
          <w:bCs/>
          <w:lang w:eastAsia="ja-JP"/>
        </w:rPr>
        <w:t>Important d</w:t>
      </w:r>
      <w:r w:rsidR="000D28F9" w:rsidRPr="00C654B5">
        <w:rPr>
          <w:rFonts w:eastAsia="MS Mincho" w:cstheme="minorHAnsi"/>
          <w:b/>
          <w:bCs/>
          <w:lang w:eastAsia="ja-JP"/>
        </w:rPr>
        <w:t>efinitions</w:t>
      </w:r>
      <w:r w:rsidR="000F7DF2">
        <w:rPr>
          <w:rFonts w:eastAsia="MS Mincho" w:cstheme="minorHAnsi"/>
          <w:b/>
          <w:bCs/>
          <w:lang w:eastAsia="ja-JP"/>
        </w:rPr>
        <w:t>:</w:t>
      </w:r>
    </w:p>
    <w:p w14:paraId="27DD1A74" w14:textId="77777777" w:rsidR="0090618D" w:rsidRPr="00C654B5" w:rsidRDefault="0090618D" w:rsidP="00A77B24">
      <w:pPr>
        <w:widowControl w:val="0"/>
        <w:shd w:val="clear" w:color="auto" w:fill="FFFFFF"/>
        <w:autoSpaceDE w:val="0"/>
        <w:autoSpaceDN w:val="0"/>
        <w:adjustRightInd w:val="0"/>
        <w:spacing w:before="180" w:after="120"/>
        <w:ind w:left="0" w:firstLine="0"/>
        <w:rPr>
          <w:rFonts w:eastAsia="MS Mincho" w:cstheme="minorHAnsi"/>
          <w:b/>
          <w:bCs/>
          <w:lang w:eastAsia="ja-JP"/>
        </w:rPr>
      </w:pPr>
    </w:p>
    <w:p w14:paraId="0C3B1BE0" w14:textId="77777777" w:rsidR="00C654B5" w:rsidRPr="0087799F" w:rsidRDefault="00C654B5" w:rsidP="0090618D">
      <w:pPr>
        <w:pBdr>
          <w:top w:val="single" w:sz="4" w:space="1" w:color="auto"/>
          <w:left w:val="single" w:sz="4" w:space="4" w:color="auto"/>
          <w:bottom w:val="single" w:sz="4" w:space="1" w:color="auto"/>
          <w:right w:val="single" w:sz="4" w:space="4" w:color="auto"/>
        </w:pBdr>
        <w:shd w:val="clear" w:color="auto" w:fill="E5DFEC" w:themeFill="accent4" w:themeFillTint="33"/>
        <w:ind w:left="142" w:firstLine="0"/>
        <w:rPr>
          <w:b/>
          <w:bCs/>
          <w:lang w:eastAsia="ja-JP"/>
        </w:rPr>
      </w:pPr>
      <w:r w:rsidRPr="00F875BC">
        <w:rPr>
          <w:b/>
          <w:lang w:eastAsia="ja-JP"/>
        </w:rPr>
        <w:t xml:space="preserve">CHALLENGE: </w:t>
      </w:r>
      <w:r w:rsidRPr="0087799F">
        <w:rPr>
          <w:b/>
          <w:bCs/>
          <w:lang w:eastAsia="ja-JP"/>
        </w:rPr>
        <w:t>job, duty or situation that is difficult because you must use a lot of effort, determination, and skill in order to be successful.</w:t>
      </w:r>
    </w:p>
    <w:p w14:paraId="3D56EDC1" w14:textId="77777777" w:rsidR="00C654B5" w:rsidRPr="006A616E" w:rsidRDefault="00C654B5" w:rsidP="0090618D">
      <w:pPr>
        <w:ind w:left="142" w:firstLine="0"/>
        <w:rPr>
          <w:i/>
          <w:iCs/>
          <w:lang w:eastAsia="ja-JP"/>
        </w:rPr>
      </w:pPr>
      <w:r w:rsidRPr="006A616E">
        <w:rPr>
          <w:b/>
          <w:i/>
          <w:iCs/>
          <w:lang w:eastAsia="ja-JP"/>
        </w:rPr>
        <w:t xml:space="preserve">For example, </w:t>
      </w:r>
      <w:r w:rsidRPr="006A616E">
        <w:rPr>
          <w:i/>
          <w:iCs/>
          <w:lang w:eastAsia="ja-JP"/>
        </w:rPr>
        <w:t xml:space="preserve">an identified challenge may be that laboratory results were not processed rapidly enough. Limiting factors (the why) initially might be identified as samples did not arrive early enough or that logistics systems were not in place. By applying the 5 whys method the co-facilitator may discover that in fact the root cause of the issue was that there was no fuel for the vehicles used to deliver the samples to the lab. </w:t>
      </w:r>
    </w:p>
    <w:p w14:paraId="53A48188" w14:textId="77777777" w:rsidR="00C654B5" w:rsidRPr="00F875BC" w:rsidRDefault="00C654B5" w:rsidP="0090618D">
      <w:pPr>
        <w:pBdr>
          <w:top w:val="single" w:sz="4" w:space="1" w:color="auto"/>
          <w:left w:val="single" w:sz="4" w:space="4" w:color="auto"/>
          <w:bottom w:val="single" w:sz="4" w:space="1" w:color="auto"/>
          <w:right w:val="single" w:sz="4" w:space="4" w:color="auto"/>
        </w:pBdr>
        <w:shd w:val="clear" w:color="auto" w:fill="DAEEF3" w:themeFill="accent5" w:themeFillTint="33"/>
        <w:ind w:left="142" w:firstLine="0"/>
        <w:rPr>
          <w:rFonts w:eastAsia="MS Mincho" w:cstheme="minorHAnsi"/>
          <w:bCs/>
          <w:lang w:eastAsia="ja-JP"/>
        </w:rPr>
      </w:pPr>
      <w:r w:rsidRPr="00F875BC">
        <w:rPr>
          <w:rFonts w:eastAsia="MS Mincho" w:cstheme="minorHAnsi"/>
          <w:b/>
          <w:lang w:eastAsia="ja-JP"/>
        </w:rPr>
        <w:t>BEST PRACTICE: </w:t>
      </w:r>
      <w:hyperlink r:id="rId17" w:tooltip="working" w:history="1">
        <w:r w:rsidRPr="00F875BC">
          <w:rPr>
            <w:rFonts w:eastAsia="MS Mincho" w:cstheme="minorHAnsi"/>
            <w:lang w:eastAsia="ja-JP"/>
          </w:rPr>
          <w:t>working</w:t>
        </w:r>
      </w:hyperlink>
      <w:r w:rsidRPr="00F875BC">
        <w:rPr>
          <w:rFonts w:eastAsia="MS Mincho" w:cstheme="minorHAnsi"/>
          <w:bCs/>
          <w:lang w:eastAsia="ja-JP"/>
        </w:rPr>
        <w:t> method or</w:t>
      </w:r>
      <w:r>
        <w:rPr>
          <w:rFonts w:eastAsia="MS Mincho" w:cstheme="minorHAnsi"/>
          <w:bCs/>
          <w:lang w:eastAsia="ja-JP"/>
        </w:rPr>
        <w:t xml:space="preserve"> </w:t>
      </w:r>
      <w:r w:rsidRPr="00F875BC">
        <w:rPr>
          <w:rFonts w:eastAsia="MS Mincho" w:cstheme="minorHAnsi"/>
          <w:bCs/>
          <w:lang w:eastAsia="ja-JP"/>
        </w:rPr>
        <w:t>set</w:t>
      </w:r>
      <w:r>
        <w:rPr>
          <w:rFonts w:eastAsia="MS Mincho" w:cstheme="minorHAnsi"/>
          <w:bCs/>
          <w:lang w:eastAsia="ja-JP"/>
        </w:rPr>
        <w:t xml:space="preserve"> </w:t>
      </w:r>
      <w:r w:rsidRPr="00F875BC">
        <w:rPr>
          <w:rFonts w:eastAsia="MS Mincho" w:cstheme="minorHAnsi"/>
          <w:bCs/>
          <w:lang w:eastAsia="ja-JP"/>
        </w:rPr>
        <w:t>of </w:t>
      </w:r>
      <w:hyperlink r:id="rId18" w:tooltip="working" w:history="1">
        <w:r w:rsidRPr="00F875BC">
          <w:rPr>
            <w:rFonts w:eastAsia="MS Mincho" w:cstheme="minorHAnsi"/>
            <w:lang w:eastAsia="ja-JP"/>
          </w:rPr>
          <w:t>working</w:t>
        </w:r>
      </w:hyperlink>
      <w:r w:rsidRPr="00F875BC">
        <w:rPr>
          <w:rFonts w:eastAsia="MS Mincho" w:cstheme="minorHAnsi"/>
          <w:bCs/>
          <w:lang w:eastAsia="ja-JP"/>
        </w:rPr>
        <w:t> methods that is officially </w:t>
      </w:r>
      <w:hyperlink r:id="rId19" w:tooltip="accepted" w:history="1">
        <w:r w:rsidRPr="00F875BC">
          <w:rPr>
            <w:rFonts w:eastAsia="MS Mincho" w:cstheme="minorHAnsi"/>
            <w:lang w:eastAsia="ja-JP"/>
          </w:rPr>
          <w:t>accepted</w:t>
        </w:r>
      </w:hyperlink>
      <w:r w:rsidRPr="00F875BC">
        <w:rPr>
          <w:rFonts w:eastAsia="MS Mincho" w:cstheme="minorHAnsi"/>
          <w:bCs/>
          <w:lang w:eastAsia="ja-JP"/>
        </w:rPr>
        <w:t> as being the </w:t>
      </w:r>
      <w:hyperlink r:id="rId20" w:tooltip="best" w:history="1">
        <w:r w:rsidRPr="00F875BC">
          <w:rPr>
            <w:rFonts w:eastAsia="MS Mincho" w:cstheme="minorHAnsi"/>
            <w:lang w:eastAsia="ja-JP"/>
          </w:rPr>
          <w:t>best</w:t>
        </w:r>
      </w:hyperlink>
      <w:r w:rsidRPr="00F875BC">
        <w:rPr>
          <w:rFonts w:eastAsia="MS Mincho" w:cstheme="minorHAnsi"/>
          <w:bCs/>
          <w:lang w:eastAsia="ja-JP"/>
        </w:rPr>
        <w:t> to use in a particular business or industry, usually </w:t>
      </w:r>
      <w:hyperlink r:id="rId21" w:tooltip="described" w:history="1">
        <w:r w:rsidRPr="00F875BC">
          <w:rPr>
            <w:rFonts w:eastAsia="MS Mincho" w:cstheme="minorHAnsi"/>
            <w:lang w:eastAsia="ja-JP"/>
          </w:rPr>
          <w:t>described</w:t>
        </w:r>
      </w:hyperlink>
      <w:r w:rsidRPr="00F875BC">
        <w:rPr>
          <w:rFonts w:eastAsia="MS Mincho" w:cstheme="minorHAnsi"/>
          <w:bCs/>
          <w:lang w:eastAsia="ja-JP"/>
        </w:rPr>
        <w:t> </w:t>
      </w:r>
      <w:hyperlink r:id="rId22" w:tooltip="formally" w:history="1">
        <w:r w:rsidRPr="00F875BC">
          <w:rPr>
            <w:rFonts w:eastAsia="MS Mincho" w:cstheme="minorHAnsi"/>
            <w:lang w:eastAsia="ja-JP"/>
          </w:rPr>
          <w:t>formally</w:t>
        </w:r>
      </w:hyperlink>
      <w:r w:rsidRPr="00F875BC">
        <w:rPr>
          <w:rFonts w:eastAsia="MS Mincho" w:cstheme="minorHAnsi"/>
          <w:bCs/>
          <w:lang w:eastAsia="ja-JP"/>
        </w:rPr>
        <w:t xml:space="preserve"> and in </w:t>
      </w:r>
      <w:hyperlink r:id="rId23" w:tooltip="detail" w:history="1">
        <w:r w:rsidRPr="00F875BC">
          <w:rPr>
            <w:rFonts w:eastAsia="MS Mincho" w:cstheme="minorHAnsi"/>
            <w:lang w:eastAsia="ja-JP"/>
          </w:rPr>
          <w:t>detail</w:t>
        </w:r>
      </w:hyperlink>
      <w:r>
        <w:rPr>
          <w:rFonts w:eastAsia="MS Mincho" w:cstheme="minorHAnsi"/>
          <w:lang w:eastAsia="ja-JP"/>
        </w:rPr>
        <w:t>.</w:t>
      </w:r>
    </w:p>
    <w:p w14:paraId="690A15C5" w14:textId="77777777" w:rsidR="00C654B5" w:rsidRPr="0087799F" w:rsidRDefault="00C654B5" w:rsidP="0090618D">
      <w:pPr>
        <w:pBdr>
          <w:top w:val="single" w:sz="4" w:space="1" w:color="auto"/>
          <w:left w:val="single" w:sz="4" w:space="4" w:color="auto"/>
          <w:bottom w:val="single" w:sz="4" w:space="1" w:color="auto"/>
          <w:right w:val="single" w:sz="4" w:space="4" w:color="auto"/>
        </w:pBdr>
        <w:shd w:val="clear" w:color="auto" w:fill="DAEEF3" w:themeFill="accent5" w:themeFillTint="33"/>
        <w:ind w:left="142" w:firstLine="0"/>
        <w:rPr>
          <w:lang w:eastAsia="ja-JP"/>
        </w:rPr>
      </w:pPr>
      <w:r w:rsidRPr="00F875BC">
        <w:rPr>
          <w:lang w:eastAsia="ja-JP"/>
        </w:rPr>
        <w:t xml:space="preserve">A best practice is a response activity which was implemented during emergency under review, and </w:t>
      </w:r>
      <w:r w:rsidRPr="0087799F">
        <w:rPr>
          <w:lang w:eastAsia="ja-JP"/>
        </w:rPr>
        <w:t>improved performance or had a notable positive impact of the response. The purpose is to identify these best practices and the factors that led to them, in order to reproduce or institutionalize them for future emergencies.</w:t>
      </w:r>
    </w:p>
    <w:p w14:paraId="5D9572F2" w14:textId="1033FAA4" w:rsidR="0090618D" w:rsidRDefault="00C654B5" w:rsidP="0090618D">
      <w:pPr>
        <w:ind w:left="142" w:firstLine="0"/>
        <w:rPr>
          <w:i/>
          <w:iCs/>
          <w:lang w:eastAsia="ja-JP"/>
        </w:rPr>
      </w:pPr>
      <w:r w:rsidRPr="006A616E">
        <w:rPr>
          <w:b/>
          <w:bCs/>
          <w:i/>
          <w:iCs/>
          <w:lang w:eastAsia="ja-JP"/>
        </w:rPr>
        <w:t>For example</w:t>
      </w:r>
      <w:r w:rsidRPr="006A616E">
        <w:rPr>
          <w:i/>
          <w:iCs/>
          <w:lang w:eastAsia="ja-JP"/>
        </w:rPr>
        <w:t>, a best practice may be merging health taskforce meeting with Health Cluster meetings. The impact of this best practice was effective and early coordination with all health partners through Ministry led process. The enabling factor was an early invitation of all relevant stakeholders to health taskforce meeting created a sense of importance in the contribution of NGOs and willingness to participate in coordination processes.</w:t>
      </w:r>
    </w:p>
    <w:p w14:paraId="35232425" w14:textId="77777777" w:rsidR="0090618D" w:rsidRDefault="0090618D">
      <w:pPr>
        <w:rPr>
          <w:i/>
          <w:iCs/>
          <w:lang w:eastAsia="ja-JP"/>
        </w:rPr>
      </w:pPr>
      <w:r>
        <w:rPr>
          <w:i/>
          <w:iCs/>
          <w:lang w:eastAsia="ja-JP"/>
        </w:rPr>
        <w:br w:type="page"/>
      </w:r>
    </w:p>
    <w:p w14:paraId="5C4960D4" w14:textId="73801B0F" w:rsidR="00292E19" w:rsidRPr="00F76275" w:rsidRDefault="00292E19" w:rsidP="0051389D">
      <w:pPr>
        <w:widowControl w:val="0"/>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left="28" w:right="28" w:firstLine="0"/>
        <w:rPr>
          <w:b/>
          <w:color w:val="1F497D" w:themeColor="text2"/>
          <w:lang w:eastAsia="ja-JP"/>
        </w:rPr>
      </w:pPr>
      <w:r w:rsidRPr="00F76275">
        <w:rPr>
          <w:b/>
          <w:color w:val="1F497D" w:themeColor="text2"/>
          <w:lang w:eastAsia="ja-JP"/>
        </w:rPr>
        <w:lastRenderedPageBreak/>
        <w:t xml:space="preserve">Facilitation </w:t>
      </w:r>
      <w:r w:rsidR="0051389D">
        <w:rPr>
          <w:b/>
          <w:color w:val="1F497D" w:themeColor="text2"/>
          <w:lang w:eastAsia="ja-JP"/>
        </w:rPr>
        <w:t>a</w:t>
      </w:r>
      <w:r w:rsidR="00227259">
        <w:rPr>
          <w:b/>
          <w:color w:val="1F497D" w:themeColor="text2"/>
          <w:lang w:eastAsia="ja-JP"/>
        </w:rPr>
        <w:t xml:space="preserve">nd Note Taker </w:t>
      </w:r>
      <w:r w:rsidRPr="00F76275">
        <w:rPr>
          <w:b/>
          <w:color w:val="1F497D" w:themeColor="text2"/>
          <w:lang w:eastAsia="ja-JP"/>
        </w:rPr>
        <w:t>Tips:</w:t>
      </w:r>
    </w:p>
    <w:p w14:paraId="230C1FCE" w14:textId="33358A14" w:rsidR="00B93CA1" w:rsidRPr="00B3454C" w:rsidRDefault="00292E19" w:rsidP="00B3454C">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 xml:space="preserve">Ensure that the discussion stays focused on what happened not on who did what. </w:t>
      </w:r>
    </w:p>
    <w:p w14:paraId="0193B6E2" w14:textId="4B58CDB0" w:rsidR="000D28F9" w:rsidRDefault="00DD38BC" w:rsidP="00302950">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 xml:space="preserve">Ensure that the identified impact is explicit in how this challenge or best practice influenced the course of the response. </w:t>
      </w:r>
      <w:r w:rsidR="000D28F9">
        <w:rPr>
          <w:color w:val="1F497D" w:themeColor="text2"/>
          <w:lang w:eastAsia="ja-JP"/>
        </w:rPr>
        <w:t xml:space="preserve"> </w:t>
      </w:r>
    </w:p>
    <w:p w14:paraId="633D7B18" w14:textId="197992EF" w:rsidR="006D62C0" w:rsidRDefault="00227259" w:rsidP="00302950">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 xml:space="preserve">While the group will </w:t>
      </w:r>
      <w:r w:rsidR="00BD7961">
        <w:rPr>
          <w:color w:val="1F497D" w:themeColor="text2"/>
          <w:lang w:eastAsia="ja-JP"/>
        </w:rPr>
        <w:t xml:space="preserve">record the </w:t>
      </w:r>
      <w:r>
        <w:rPr>
          <w:color w:val="1F497D" w:themeColor="text2"/>
          <w:lang w:eastAsia="ja-JP"/>
        </w:rPr>
        <w:t>key challenge</w:t>
      </w:r>
      <w:r w:rsidR="00BD7961">
        <w:rPr>
          <w:color w:val="1F497D" w:themeColor="text2"/>
          <w:lang w:eastAsia="ja-JP"/>
        </w:rPr>
        <w:t>/best practice</w:t>
      </w:r>
      <w:r>
        <w:rPr>
          <w:color w:val="1F497D" w:themeColor="text2"/>
          <w:lang w:eastAsia="ja-JP"/>
        </w:rPr>
        <w:t xml:space="preserve">s they wish to include on the flip charts, the note taker should </w:t>
      </w:r>
      <w:r w:rsidR="00BD7961">
        <w:rPr>
          <w:color w:val="1F497D" w:themeColor="text2"/>
          <w:lang w:eastAsia="ja-JP"/>
        </w:rPr>
        <w:t xml:space="preserve">also </w:t>
      </w:r>
      <w:r>
        <w:rPr>
          <w:color w:val="1F497D" w:themeColor="text2"/>
          <w:lang w:eastAsia="ja-JP"/>
        </w:rPr>
        <w:t>capture any additional challenges/best practice, impacts and factors</w:t>
      </w:r>
      <w:r w:rsidR="00BD7961">
        <w:rPr>
          <w:color w:val="1F497D" w:themeColor="text2"/>
          <w:lang w:eastAsia="ja-JP"/>
        </w:rPr>
        <w:t xml:space="preserve"> that are discussed in the template provided. </w:t>
      </w:r>
    </w:p>
    <w:p w14:paraId="556F1ED1" w14:textId="7C6FA6EB" w:rsidR="00BD7961" w:rsidRDefault="00BD7961" w:rsidP="00302950">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 xml:space="preserve">For additional information on Root Cause Analysis refer to page </w:t>
      </w:r>
      <w:r w:rsidR="00B3454C">
        <w:rPr>
          <w:color w:val="1F497D" w:themeColor="text2"/>
          <w:lang w:eastAsia="ja-JP"/>
        </w:rPr>
        <w:t>7</w:t>
      </w:r>
      <w:r>
        <w:rPr>
          <w:color w:val="1F497D" w:themeColor="text2"/>
          <w:lang w:eastAsia="ja-JP"/>
        </w:rPr>
        <w:t xml:space="preserve"> </w:t>
      </w:r>
    </w:p>
    <w:p w14:paraId="63134699" w14:textId="7E536E23" w:rsidR="004716BD" w:rsidRDefault="004716BD" w:rsidP="00A816B1">
      <w:pPr>
        <w:ind w:left="0" w:firstLine="0"/>
        <w:rPr>
          <w:rFonts w:ascii="Calibri" w:eastAsia="HGPMinchoE" w:hAnsi="Calibri" w:cs="Majalla UI"/>
          <w:b/>
          <w:caps/>
          <w:color w:val="1F497D" w:themeColor="text2"/>
          <w:spacing w:val="15"/>
          <w:lang w:eastAsia="ja-JP" w:bidi="en-US"/>
        </w:rPr>
      </w:pPr>
    </w:p>
    <w:p w14:paraId="61B51E83" w14:textId="77777777" w:rsidR="0090618D" w:rsidRPr="00F76275" w:rsidRDefault="0090618D" w:rsidP="00A816B1">
      <w:pPr>
        <w:ind w:left="0" w:firstLine="0"/>
        <w:rPr>
          <w:rFonts w:ascii="Calibri" w:eastAsia="HGPMinchoE" w:hAnsi="Calibri" w:cs="Majalla UI"/>
          <w:b/>
          <w:caps/>
          <w:color w:val="1F497D" w:themeColor="text2"/>
          <w:spacing w:val="15"/>
          <w:lang w:eastAsia="ja-JP" w:bidi="en-US"/>
        </w:rPr>
      </w:pPr>
    </w:p>
    <w:p w14:paraId="12CF0BE9" w14:textId="3C846ABB" w:rsidR="00F246EF" w:rsidRPr="00F76275" w:rsidRDefault="00A66C2E" w:rsidP="008D6C9D">
      <w:pPr>
        <w:pStyle w:val="Titre1"/>
        <w:spacing w:after="600"/>
        <w:ind w:left="0" w:firstLine="0"/>
        <w:rPr>
          <w:sz w:val="22"/>
        </w:rPr>
      </w:pPr>
      <w:bookmarkStart w:id="31" w:name="_Toc489203040"/>
      <w:bookmarkStart w:id="32" w:name="_Toc15914700"/>
      <w:r>
        <w:rPr>
          <w:sz w:val="22"/>
        </w:rPr>
        <w:t>SESSION 2</w:t>
      </w:r>
      <w:r w:rsidR="00F246EF" w:rsidRPr="00F76275">
        <w:rPr>
          <w:sz w:val="22"/>
        </w:rPr>
        <w:t>:</w:t>
      </w:r>
      <w:r w:rsidR="00BC152D" w:rsidRPr="00F76275">
        <w:rPr>
          <w:sz w:val="22"/>
        </w:rPr>
        <w:t xml:space="preserve"> </w:t>
      </w:r>
      <w:bookmarkEnd w:id="31"/>
      <w:r w:rsidR="008D6C9D">
        <w:rPr>
          <w:sz w:val="22"/>
        </w:rPr>
        <w:t>WHAT CAN WE DO TO IMPROVE NEXT TIME?</w:t>
      </w:r>
      <w:bookmarkEnd w:id="32"/>
      <w:r w:rsidR="00074EB2">
        <w:rPr>
          <w:sz w:val="22"/>
        </w:rPr>
        <w:t xml:space="preserve"> </w:t>
      </w:r>
    </w:p>
    <w:p w14:paraId="0A70AC61" w14:textId="77777777" w:rsidR="000F7DF2" w:rsidRPr="00F875BC" w:rsidRDefault="000F7DF2" w:rsidP="000F7DF2">
      <w:pPr>
        <w:ind w:left="0" w:firstLine="0"/>
        <w:rPr>
          <w:lang w:eastAsia="ja-JP"/>
        </w:rPr>
      </w:pPr>
      <w:bookmarkStart w:id="33" w:name="_Hlk489013158"/>
      <w:r>
        <w:rPr>
          <w:b/>
          <w:color w:val="1F497D" w:themeColor="text2"/>
          <w:lang w:eastAsia="ja-JP"/>
        </w:rPr>
        <w:t>Session o</w:t>
      </w:r>
      <w:r w:rsidRPr="00F875BC">
        <w:rPr>
          <w:b/>
          <w:color w:val="1F497D" w:themeColor="text2"/>
          <w:lang w:eastAsia="ja-JP"/>
        </w:rPr>
        <w:t>bjective:</w:t>
      </w:r>
      <w:r w:rsidRPr="00F875BC">
        <w:rPr>
          <w:lang w:eastAsia="ja-JP"/>
        </w:rPr>
        <w:t xml:space="preserve"> To identify the key activities that can be undertaken in order to overcome challenges and imbed best practice</w:t>
      </w:r>
      <w:r>
        <w:rPr>
          <w:lang w:eastAsia="ja-JP"/>
        </w:rPr>
        <w:t>s</w:t>
      </w:r>
      <w:r w:rsidRPr="00F875BC">
        <w:rPr>
          <w:lang w:eastAsia="ja-JP"/>
        </w:rPr>
        <w:t xml:space="preserve"> for future responses. </w:t>
      </w:r>
    </w:p>
    <w:p w14:paraId="6024AF95" w14:textId="44F7F4AF" w:rsidR="00F246EF" w:rsidRPr="00F76275" w:rsidRDefault="00C95544" w:rsidP="008D6C9D">
      <w:pPr>
        <w:pStyle w:val="Subtitle1"/>
        <w:rPr>
          <w:lang w:eastAsia="ja-JP"/>
        </w:rPr>
      </w:pPr>
      <w:bookmarkStart w:id="34" w:name="_Toc15914701"/>
      <w:bookmarkEnd w:id="33"/>
      <w:r>
        <w:rPr>
          <w:lang w:eastAsia="ja-JP"/>
        </w:rPr>
        <w:t>Identif</w:t>
      </w:r>
      <w:r w:rsidR="00FF3010">
        <w:rPr>
          <w:lang w:eastAsia="ja-JP"/>
        </w:rPr>
        <w:t>y</w:t>
      </w:r>
      <w:r>
        <w:rPr>
          <w:lang w:eastAsia="ja-JP"/>
        </w:rPr>
        <w:t xml:space="preserve"> key activities to overcome challenges and </w:t>
      </w:r>
      <w:r w:rsidR="00FC7BE2">
        <w:rPr>
          <w:lang w:eastAsia="ja-JP"/>
        </w:rPr>
        <w:t>learn from</w:t>
      </w:r>
      <w:r>
        <w:rPr>
          <w:lang w:eastAsia="ja-JP"/>
        </w:rPr>
        <w:t xml:space="preserve"> best practice</w:t>
      </w:r>
      <w:bookmarkEnd w:id="34"/>
      <w:r>
        <w:rPr>
          <w:lang w:eastAsia="ja-JP"/>
        </w:rPr>
        <w:t xml:space="preserve"> </w:t>
      </w:r>
    </w:p>
    <w:p w14:paraId="1DA61C00" w14:textId="77777777" w:rsidR="007C00FA" w:rsidRDefault="007C00FA" w:rsidP="000D6D40">
      <w:pPr>
        <w:widowControl w:val="0"/>
        <w:shd w:val="clear" w:color="auto" w:fill="FFFFFF"/>
        <w:autoSpaceDE w:val="0"/>
        <w:autoSpaceDN w:val="0"/>
        <w:adjustRightInd w:val="0"/>
        <w:spacing w:after="0"/>
        <w:ind w:left="0" w:firstLine="0"/>
        <w:rPr>
          <w:b/>
          <w:color w:val="FF0000"/>
          <w:lang w:eastAsia="ja-JP"/>
        </w:rPr>
      </w:pPr>
    </w:p>
    <w:p w14:paraId="003663F9" w14:textId="71A526B1" w:rsidR="00FF3010" w:rsidRDefault="00FF3010" w:rsidP="009E0A26">
      <w:pPr>
        <w:widowControl w:val="0"/>
        <w:shd w:val="clear" w:color="auto" w:fill="FFFFFF"/>
        <w:autoSpaceDE w:val="0"/>
        <w:autoSpaceDN w:val="0"/>
        <w:adjustRightInd w:val="0"/>
        <w:spacing w:before="240" w:after="60"/>
        <w:ind w:left="0" w:firstLine="0"/>
        <w:rPr>
          <w:b/>
          <w:lang w:eastAsia="ja-JP"/>
        </w:rPr>
      </w:pPr>
      <w:r>
        <w:rPr>
          <w:b/>
          <w:lang w:eastAsia="ja-JP"/>
        </w:rPr>
        <w:t>Set up</w:t>
      </w:r>
      <w:r w:rsidR="00C654B5">
        <w:rPr>
          <w:b/>
          <w:lang w:eastAsia="ja-JP"/>
        </w:rPr>
        <w:t>:</w:t>
      </w:r>
    </w:p>
    <w:p w14:paraId="7694AC4A" w14:textId="6915D442" w:rsidR="00FF3010" w:rsidRPr="00FF3010" w:rsidRDefault="00FF3010" w:rsidP="00F27C93">
      <w:pPr>
        <w:pStyle w:val="Paragraphedeliste"/>
        <w:widowControl w:val="0"/>
        <w:numPr>
          <w:ilvl w:val="0"/>
          <w:numId w:val="38"/>
        </w:numPr>
        <w:shd w:val="clear" w:color="auto" w:fill="FFFFFF"/>
        <w:autoSpaceDE w:val="0"/>
        <w:autoSpaceDN w:val="0"/>
        <w:adjustRightInd w:val="0"/>
        <w:spacing w:before="240" w:after="60"/>
        <w:rPr>
          <w:b/>
          <w:lang w:eastAsia="ja-JP"/>
        </w:rPr>
      </w:pPr>
      <w:r>
        <w:rPr>
          <w:bCs/>
          <w:lang w:eastAsia="ja-JP"/>
        </w:rPr>
        <w:t xml:space="preserve">Print Activity cards </w:t>
      </w:r>
      <w:r w:rsidR="00A66C2E">
        <w:rPr>
          <w:bCs/>
          <w:lang w:eastAsia="ja-JP"/>
        </w:rPr>
        <w:t>for the group</w:t>
      </w:r>
    </w:p>
    <w:p w14:paraId="3A377732" w14:textId="31E182F7" w:rsidR="00211A89" w:rsidRPr="002C7162" w:rsidRDefault="00EA03B0" w:rsidP="00AF60BB">
      <w:pPr>
        <w:widowControl w:val="0"/>
        <w:shd w:val="clear" w:color="auto" w:fill="FFFFFF"/>
        <w:autoSpaceDE w:val="0"/>
        <w:autoSpaceDN w:val="0"/>
        <w:adjustRightInd w:val="0"/>
        <w:spacing w:before="240" w:after="60"/>
        <w:ind w:left="0" w:firstLine="0"/>
        <w:rPr>
          <w:b/>
          <w:lang w:eastAsia="ja-JP"/>
        </w:rPr>
      </w:pPr>
      <w:r>
        <w:rPr>
          <w:b/>
          <w:lang w:eastAsia="ja-JP"/>
        </w:rPr>
        <w:t>Fa</w:t>
      </w:r>
      <w:r w:rsidR="002C7162" w:rsidRPr="002C7162">
        <w:rPr>
          <w:b/>
          <w:lang w:eastAsia="ja-JP"/>
        </w:rPr>
        <w:t>cilitation process</w:t>
      </w:r>
      <w:r w:rsidR="002C7162">
        <w:rPr>
          <w:b/>
          <w:lang w:eastAsia="ja-JP"/>
        </w:rPr>
        <w:t>:</w:t>
      </w:r>
    </w:p>
    <w:p w14:paraId="7F58C1B5" w14:textId="2A1D407F" w:rsidR="002C7162" w:rsidRPr="002C7162" w:rsidRDefault="00C72129" w:rsidP="00F27C93">
      <w:pPr>
        <w:pStyle w:val="Paragraphedeliste"/>
        <w:widowControl w:val="0"/>
        <w:numPr>
          <w:ilvl w:val="0"/>
          <w:numId w:val="36"/>
        </w:numPr>
        <w:shd w:val="clear" w:color="auto" w:fill="FFFFFF"/>
        <w:autoSpaceDE w:val="0"/>
        <w:autoSpaceDN w:val="0"/>
        <w:adjustRightInd w:val="0"/>
        <w:spacing w:before="240" w:after="60"/>
        <w:rPr>
          <w:lang w:eastAsia="ja-JP"/>
        </w:rPr>
      </w:pPr>
      <w:r w:rsidRPr="002C7162">
        <w:rPr>
          <w:lang w:eastAsia="ja-JP"/>
        </w:rPr>
        <w:t>For each</w:t>
      </w:r>
      <w:r w:rsidR="00C95544" w:rsidRPr="002C7162">
        <w:rPr>
          <w:lang w:eastAsia="ja-JP"/>
        </w:rPr>
        <w:t xml:space="preserve"> challenge and best practice</w:t>
      </w:r>
      <w:r w:rsidRPr="002C7162">
        <w:rPr>
          <w:lang w:eastAsia="ja-JP"/>
        </w:rPr>
        <w:t xml:space="preserve">, and using the enabling and limiting factors associated, </w:t>
      </w:r>
      <w:r w:rsidR="00466EC9" w:rsidRPr="002C7162">
        <w:rPr>
          <w:lang w:eastAsia="ja-JP"/>
        </w:rPr>
        <w:t>that have</w:t>
      </w:r>
      <w:r w:rsidRPr="002C7162">
        <w:rPr>
          <w:lang w:eastAsia="ja-JP"/>
        </w:rPr>
        <w:t xml:space="preserve"> </w:t>
      </w:r>
      <w:r w:rsidR="00FF3010">
        <w:rPr>
          <w:lang w:eastAsia="ja-JP"/>
        </w:rPr>
        <w:t>been identified</w:t>
      </w:r>
      <w:r w:rsidR="00466EC9" w:rsidRPr="002C7162">
        <w:rPr>
          <w:lang w:eastAsia="ja-JP"/>
        </w:rPr>
        <w:t xml:space="preserve">, </w:t>
      </w:r>
      <w:r w:rsidR="00810299" w:rsidRPr="002C7162">
        <w:rPr>
          <w:lang w:eastAsia="ja-JP"/>
        </w:rPr>
        <w:t>the group identifies</w:t>
      </w:r>
      <w:r w:rsidR="00C95544" w:rsidRPr="002C7162">
        <w:rPr>
          <w:lang w:eastAsia="ja-JP"/>
        </w:rPr>
        <w:t xml:space="preserve"> key activities </w:t>
      </w:r>
      <w:r w:rsidR="001A5E33" w:rsidRPr="002C7162">
        <w:rPr>
          <w:lang w:eastAsia="ja-JP"/>
        </w:rPr>
        <w:t>to</w:t>
      </w:r>
      <w:r w:rsidR="00C95544" w:rsidRPr="002C7162">
        <w:rPr>
          <w:lang w:eastAsia="ja-JP"/>
        </w:rPr>
        <w:t xml:space="preserve"> overcome challenges and institutionalize best practice. </w:t>
      </w:r>
      <w:r w:rsidR="00810299" w:rsidRPr="002C7162">
        <w:rPr>
          <w:lang w:eastAsia="ja-JP"/>
        </w:rPr>
        <w:t xml:space="preserve"> </w:t>
      </w:r>
    </w:p>
    <w:p w14:paraId="45FF7F6B" w14:textId="1CD3B197" w:rsidR="00466EC9" w:rsidRPr="002C7162" w:rsidRDefault="00DC5045" w:rsidP="00F27C93">
      <w:pPr>
        <w:pStyle w:val="Paragraphedeliste"/>
        <w:widowControl w:val="0"/>
        <w:numPr>
          <w:ilvl w:val="0"/>
          <w:numId w:val="36"/>
        </w:numPr>
        <w:shd w:val="clear" w:color="auto" w:fill="FFFFFF"/>
        <w:autoSpaceDE w:val="0"/>
        <w:autoSpaceDN w:val="0"/>
        <w:adjustRightInd w:val="0"/>
        <w:spacing w:before="240" w:after="60"/>
        <w:rPr>
          <w:lang w:eastAsia="ja-JP"/>
        </w:rPr>
      </w:pPr>
      <w:r w:rsidRPr="002C7162">
        <w:rPr>
          <w:lang w:eastAsia="ja-JP"/>
        </w:rPr>
        <w:t>For each activity, a</w:t>
      </w:r>
      <w:r w:rsidR="00466EC9" w:rsidRPr="002C7162">
        <w:rPr>
          <w:lang w:eastAsia="ja-JP"/>
        </w:rPr>
        <w:t xml:space="preserve"> sheet should be complete (a</w:t>
      </w:r>
      <w:r w:rsidR="003D7728">
        <w:rPr>
          <w:lang w:eastAsia="ja-JP"/>
        </w:rPr>
        <w:t xml:space="preserve">s in Figure </w:t>
      </w:r>
      <w:r w:rsidR="00FF3010">
        <w:rPr>
          <w:lang w:eastAsia="ja-JP"/>
        </w:rPr>
        <w:t>9</w:t>
      </w:r>
      <w:r w:rsidR="00466EC9" w:rsidRPr="002C7162">
        <w:rPr>
          <w:lang w:eastAsia="ja-JP"/>
        </w:rPr>
        <w:t>) with the activity description, required support, desired date of achievement, indicator</w:t>
      </w:r>
      <w:r w:rsidR="00AF60BB" w:rsidRPr="002C7162">
        <w:rPr>
          <w:lang w:eastAsia="ja-JP"/>
        </w:rPr>
        <w:t xml:space="preserve"> </w:t>
      </w:r>
      <w:r w:rsidR="000B71D8" w:rsidRPr="002C7162">
        <w:rPr>
          <w:lang w:eastAsia="ja-JP"/>
        </w:rPr>
        <w:t>(</w:t>
      </w:r>
      <w:r w:rsidR="00AF60BB" w:rsidRPr="002C7162">
        <w:rPr>
          <w:lang w:eastAsia="ja-JP"/>
        </w:rPr>
        <w:t>for monitoring the completion of the activity</w:t>
      </w:r>
      <w:r w:rsidR="000B71D8" w:rsidRPr="002C7162">
        <w:rPr>
          <w:lang w:eastAsia="ja-JP"/>
        </w:rPr>
        <w:t>)</w:t>
      </w:r>
      <w:r w:rsidR="00466EC9" w:rsidRPr="002C7162">
        <w:rPr>
          <w:lang w:eastAsia="ja-JP"/>
        </w:rPr>
        <w:t>, and responsibility a</w:t>
      </w:r>
      <w:r w:rsidRPr="002C7162">
        <w:rPr>
          <w:lang w:eastAsia="ja-JP"/>
        </w:rPr>
        <w:t xml:space="preserve">nd focal point (where possible). </w:t>
      </w:r>
      <w:r w:rsidR="00F561B3" w:rsidRPr="002C7162">
        <w:rPr>
          <w:lang w:eastAsia="ja-JP"/>
        </w:rPr>
        <w:t xml:space="preserve"> </w:t>
      </w:r>
      <w:r w:rsidR="00810299" w:rsidRPr="002C7162">
        <w:rPr>
          <w:lang w:eastAsia="ja-JP"/>
        </w:rPr>
        <w:t xml:space="preserve">One activity per activity card is to be completed. </w:t>
      </w:r>
      <w:r w:rsidR="00F561B3" w:rsidRPr="002C7162">
        <w:rPr>
          <w:lang w:eastAsia="ja-JP"/>
        </w:rPr>
        <w:t xml:space="preserve"> </w:t>
      </w:r>
    </w:p>
    <w:p w14:paraId="78862706" w14:textId="54086F96" w:rsidR="00810299" w:rsidRPr="00E704B2" w:rsidRDefault="00E704B2" w:rsidP="00E704B2">
      <w:pPr>
        <w:widowControl w:val="0"/>
        <w:shd w:val="clear" w:color="auto" w:fill="FFFFFF"/>
        <w:autoSpaceDE w:val="0"/>
        <w:autoSpaceDN w:val="0"/>
        <w:adjustRightInd w:val="0"/>
        <w:spacing w:before="240" w:after="60"/>
        <w:ind w:left="0" w:firstLine="0"/>
        <w:rPr>
          <w:b/>
          <w:bCs/>
          <w:lang w:val="en-AU" w:eastAsia="ja-JP"/>
        </w:rPr>
      </w:pPr>
      <w:r>
        <w:rPr>
          <w:b/>
          <w:bCs/>
          <w:lang w:eastAsia="ja-JP"/>
        </w:rPr>
        <w:t>Activities identified should</w:t>
      </w:r>
      <w:r w:rsidR="00810299" w:rsidRPr="00E704B2">
        <w:rPr>
          <w:b/>
          <w:bCs/>
          <w:lang w:eastAsia="ja-JP"/>
        </w:rPr>
        <w:t xml:space="preserve"> concrete and </w:t>
      </w:r>
      <w:r w:rsidR="00A77B24" w:rsidRPr="00E704B2">
        <w:rPr>
          <w:b/>
          <w:bCs/>
          <w:lang w:eastAsia="ja-JP"/>
        </w:rPr>
        <w:t>realistic</w:t>
      </w:r>
      <w:r w:rsidRPr="00E704B2">
        <w:rPr>
          <w:b/>
          <w:bCs/>
          <w:lang w:eastAsia="ja-JP"/>
        </w:rPr>
        <w:t>:</w:t>
      </w:r>
    </w:p>
    <w:p w14:paraId="4E932A49" w14:textId="77777777" w:rsidR="000F7DF2" w:rsidRPr="00F875BC" w:rsidRDefault="000F7DF2" w:rsidP="000F7DF2">
      <w:pPr>
        <w:pStyle w:val="Paragraphedeliste"/>
        <w:numPr>
          <w:ilvl w:val="0"/>
          <w:numId w:val="5"/>
        </w:numPr>
        <w:rPr>
          <w:lang w:eastAsia="ja-JP"/>
        </w:rPr>
      </w:pPr>
      <w:bookmarkStart w:id="35" w:name="_Hlk14959286"/>
      <w:r w:rsidRPr="00D017AD">
        <w:rPr>
          <w:i/>
          <w:iCs/>
          <w:lang w:eastAsia="ja-JP"/>
        </w:rPr>
        <w:t>“Ensure better procurement processes in place for testing supplies”</w:t>
      </w:r>
      <w:r w:rsidRPr="00F875BC">
        <w:rPr>
          <w:lang w:eastAsia="ja-JP"/>
        </w:rPr>
        <w:t xml:space="preserve"> </w:t>
      </w:r>
      <w:r w:rsidRPr="00F875BC">
        <w:rPr>
          <w:u w:val="single"/>
          <w:lang w:eastAsia="ja-JP"/>
        </w:rPr>
        <w:t xml:space="preserve">is not an </w:t>
      </w:r>
      <w:r w:rsidRPr="00F875BC">
        <w:rPr>
          <w:lang w:eastAsia="ja-JP"/>
        </w:rPr>
        <w:t xml:space="preserve">activity. </w:t>
      </w:r>
      <w:r w:rsidRPr="00D017AD">
        <w:rPr>
          <w:i/>
          <w:iCs/>
          <w:lang w:eastAsia="ja-JP"/>
        </w:rPr>
        <w:t>“Draft, disseminate and integrate procurement SOPs for testing supplies”</w:t>
      </w:r>
      <w:r w:rsidRPr="00F875BC">
        <w:rPr>
          <w:lang w:eastAsia="ja-JP"/>
        </w:rPr>
        <w:t xml:space="preserve"> is. </w:t>
      </w:r>
    </w:p>
    <w:p w14:paraId="7ECA1858" w14:textId="77777777" w:rsidR="000F7DF2" w:rsidRPr="00F875BC" w:rsidRDefault="000F7DF2" w:rsidP="000F7DF2">
      <w:pPr>
        <w:pStyle w:val="Paragraphedeliste"/>
        <w:numPr>
          <w:ilvl w:val="0"/>
          <w:numId w:val="5"/>
        </w:numPr>
        <w:rPr>
          <w:lang w:eastAsia="ja-JP"/>
        </w:rPr>
      </w:pPr>
      <w:r w:rsidRPr="00D017AD">
        <w:rPr>
          <w:i/>
          <w:iCs/>
          <w:lang w:eastAsia="ja-JP"/>
        </w:rPr>
        <w:t>“Build capacity of laboratory staff”</w:t>
      </w:r>
      <w:r w:rsidRPr="00F875BC">
        <w:rPr>
          <w:lang w:eastAsia="ja-JP"/>
        </w:rPr>
        <w:t xml:space="preserve"> </w:t>
      </w:r>
      <w:r w:rsidRPr="00F875BC">
        <w:rPr>
          <w:u w:val="single"/>
          <w:lang w:eastAsia="ja-JP"/>
        </w:rPr>
        <w:t>is not an activity</w:t>
      </w:r>
      <w:r w:rsidRPr="00F875BC">
        <w:rPr>
          <w:lang w:eastAsia="ja-JP"/>
        </w:rPr>
        <w:t xml:space="preserve">, but </w:t>
      </w:r>
      <w:r w:rsidRPr="00D017AD">
        <w:rPr>
          <w:i/>
          <w:iCs/>
          <w:lang w:eastAsia="ja-JP"/>
        </w:rPr>
        <w:t>“designing and delivering a 3-day laboratory training for 20 staff”</w:t>
      </w:r>
      <w:r w:rsidRPr="00F875BC">
        <w:rPr>
          <w:lang w:eastAsia="ja-JP"/>
        </w:rPr>
        <w:t xml:space="preserve"> is.</w:t>
      </w:r>
    </w:p>
    <w:bookmarkEnd w:id="35"/>
    <w:p w14:paraId="39938F8A" w14:textId="77777777" w:rsidR="00FF3010" w:rsidRPr="000F7DF2" w:rsidRDefault="00FF3010" w:rsidP="00FF3010">
      <w:pPr>
        <w:widowControl w:val="0"/>
        <w:shd w:val="clear" w:color="auto" w:fill="FFFFFF"/>
        <w:autoSpaceDE w:val="0"/>
        <w:autoSpaceDN w:val="0"/>
        <w:adjustRightInd w:val="0"/>
        <w:spacing w:before="240" w:after="60"/>
        <w:ind w:left="388" w:firstLine="0"/>
        <w:jc w:val="left"/>
        <w:rPr>
          <w:lang w:eastAsia="ja-JP"/>
        </w:rPr>
      </w:pPr>
    </w:p>
    <w:p w14:paraId="1B43EB14" w14:textId="77777777" w:rsidR="0090618D" w:rsidRDefault="0090618D" w:rsidP="00FF3010">
      <w:pPr>
        <w:widowControl w:val="0"/>
        <w:shd w:val="clear" w:color="auto" w:fill="FFFFFF"/>
        <w:autoSpaceDE w:val="0"/>
        <w:autoSpaceDN w:val="0"/>
        <w:adjustRightInd w:val="0"/>
        <w:spacing w:before="240" w:after="60"/>
        <w:ind w:left="388" w:firstLine="0"/>
        <w:jc w:val="left"/>
        <w:rPr>
          <w:i/>
          <w:iCs/>
          <w:sz w:val="18"/>
          <w:szCs w:val="18"/>
          <w:lang w:val="en-AU" w:eastAsia="ja-JP"/>
        </w:rPr>
      </w:pPr>
    </w:p>
    <w:p w14:paraId="2A9943F7" w14:textId="77777777" w:rsidR="0090618D" w:rsidRDefault="0090618D" w:rsidP="00FF3010">
      <w:pPr>
        <w:widowControl w:val="0"/>
        <w:shd w:val="clear" w:color="auto" w:fill="FFFFFF"/>
        <w:autoSpaceDE w:val="0"/>
        <w:autoSpaceDN w:val="0"/>
        <w:adjustRightInd w:val="0"/>
        <w:spacing w:before="240" w:after="60"/>
        <w:ind w:left="388" w:firstLine="0"/>
        <w:jc w:val="left"/>
        <w:rPr>
          <w:i/>
          <w:iCs/>
          <w:sz w:val="18"/>
          <w:szCs w:val="18"/>
          <w:lang w:val="en-AU" w:eastAsia="ja-JP"/>
        </w:rPr>
      </w:pPr>
    </w:p>
    <w:p w14:paraId="78F7556A" w14:textId="77777777" w:rsidR="0090618D" w:rsidRDefault="0090618D" w:rsidP="00FF3010">
      <w:pPr>
        <w:widowControl w:val="0"/>
        <w:shd w:val="clear" w:color="auto" w:fill="FFFFFF"/>
        <w:autoSpaceDE w:val="0"/>
        <w:autoSpaceDN w:val="0"/>
        <w:adjustRightInd w:val="0"/>
        <w:spacing w:before="240" w:after="60"/>
        <w:ind w:left="388" w:firstLine="0"/>
        <w:jc w:val="left"/>
        <w:rPr>
          <w:i/>
          <w:iCs/>
          <w:sz w:val="18"/>
          <w:szCs w:val="18"/>
          <w:lang w:val="en-AU" w:eastAsia="ja-JP"/>
        </w:rPr>
      </w:pPr>
    </w:p>
    <w:p w14:paraId="7BFAF827" w14:textId="5A4191BA" w:rsidR="00C8039D" w:rsidRPr="0090618D" w:rsidRDefault="00FF3010" w:rsidP="00FF3010">
      <w:pPr>
        <w:widowControl w:val="0"/>
        <w:shd w:val="clear" w:color="auto" w:fill="FFFFFF"/>
        <w:autoSpaceDE w:val="0"/>
        <w:autoSpaceDN w:val="0"/>
        <w:adjustRightInd w:val="0"/>
        <w:spacing w:before="240" w:after="60"/>
        <w:ind w:left="388" w:firstLine="0"/>
        <w:jc w:val="left"/>
        <w:rPr>
          <w:lang w:val="en-AU" w:eastAsia="ja-JP"/>
        </w:rPr>
      </w:pPr>
      <w:r w:rsidRPr="0090618D">
        <w:rPr>
          <w:lang w:val="en-AU" w:eastAsia="ja-JP"/>
        </w:rPr>
        <w:lastRenderedPageBreak/>
        <w:t xml:space="preserve">Figure </w:t>
      </w:r>
      <w:r w:rsidR="0090618D">
        <w:rPr>
          <w:lang w:val="en-AU" w:eastAsia="ja-JP"/>
        </w:rPr>
        <w:t>1</w:t>
      </w:r>
      <w:r w:rsidRPr="0090618D">
        <w:rPr>
          <w:lang w:val="en-AU" w:eastAsia="ja-JP"/>
        </w:rPr>
        <w:t>. Activity Sheet Example</w:t>
      </w:r>
    </w:p>
    <w:p w14:paraId="618B1A29" w14:textId="1E2C734C" w:rsidR="00302950" w:rsidRDefault="000F7DF2" w:rsidP="00302950">
      <w:pPr>
        <w:widowControl w:val="0"/>
        <w:tabs>
          <w:tab w:val="left" w:pos="5921"/>
        </w:tabs>
        <w:autoSpaceDE w:val="0"/>
        <w:autoSpaceDN w:val="0"/>
        <w:adjustRightInd w:val="0"/>
        <w:spacing w:after="60"/>
        <w:ind w:left="28" w:right="28" w:firstLine="0"/>
        <w:rPr>
          <w:b/>
          <w:color w:val="1F497D" w:themeColor="text2"/>
          <w:lang w:eastAsia="ja-JP"/>
        </w:rPr>
      </w:pPr>
      <w:r>
        <w:rPr>
          <w:noProof/>
          <w:lang w:val="fr-FR"/>
        </w:rPr>
        <w:drawing>
          <wp:inline distT="0" distB="0" distL="0" distR="0" wp14:anchorId="2A4FDB17" wp14:editId="5494C8D6">
            <wp:extent cx="4230094" cy="2975869"/>
            <wp:effectExtent l="0" t="0" r="0" b="0"/>
            <wp:docPr id="2048" name="Imag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55856" cy="2993993"/>
                    </a:xfrm>
                    <a:prstGeom prst="rect">
                      <a:avLst/>
                    </a:prstGeom>
                    <a:noFill/>
                    <a:ln>
                      <a:noFill/>
                    </a:ln>
                  </pic:spPr>
                </pic:pic>
              </a:graphicData>
            </a:graphic>
          </wp:inline>
        </w:drawing>
      </w:r>
    </w:p>
    <w:p w14:paraId="30779167" w14:textId="77777777" w:rsidR="00302950" w:rsidRDefault="00302950" w:rsidP="00302950">
      <w:pPr>
        <w:widowControl w:val="0"/>
        <w:tabs>
          <w:tab w:val="left" w:pos="5921"/>
        </w:tabs>
        <w:autoSpaceDE w:val="0"/>
        <w:autoSpaceDN w:val="0"/>
        <w:adjustRightInd w:val="0"/>
        <w:spacing w:after="60"/>
        <w:ind w:left="28" w:right="28" w:firstLine="0"/>
        <w:rPr>
          <w:b/>
          <w:color w:val="1F497D" w:themeColor="text2"/>
          <w:lang w:eastAsia="ja-JP"/>
        </w:rPr>
      </w:pPr>
    </w:p>
    <w:p w14:paraId="5477DE30" w14:textId="4CA329D5" w:rsidR="00C95544" w:rsidRPr="00F76275" w:rsidRDefault="00C95544" w:rsidP="00C95544">
      <w:pPr>
        <w:widowControl w:val="0"/>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left="28" w:right="28" w:firstLine="0"/>
        <w:rPr>
          <w:b/>
          <w:color w:val="1F497D" w:themeColor="text2"/>
          <w:lang w:eastAsia="ja-JP"/>
        </w:rPr>
      </w:pPr>
      <w:r w:rsidRPr="00F76275">
        <w:rPr>
          <w:b/>
          <w:color w:val="1F497D" w:themeColor="text2"/>
          <w:lang w:eastAsia="ja-JP"/>
        </w:rPr>
        <w:t xml:space="preserve">Facilitation </w:t>
      </w:r>
      <w:r w:rsidR="002C7162">
        <w:rPr>
          <w:b/>
          <w:color w:val="1F497D" w:themeColor="text2"/>
          <w:lang w:eastAsia="ja-JP"/>
        </w:rPr>
        <w:t xml:space="preserve">and Note Taker </w:t>
      </w:r>
      <w:r w:rsidRPr="00F76275">
        <w:rPr>
          <w:b/>
          <w:color w:val="1F497D" w:themeColor="text2"/>
          <w:lang w:eastAsia="ja-JP"/>
        </w:rPr>
        <w:t>Tips:</w:t>
      </w:r>
    </w:p>
    <w:p w14:paraId="26F20A34" w14:textId="77777777" w:rsidR="00F561B3" w:rsidRDefault="00FF3E86" w:rsidP="00F27C93">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Ensure that the activities identified are actionable and clear. General statements that do not define clear actions should not be included on the activity sheets</w:t>
      </w:r>
      <w:r w:rsidR="00F561B3">
        <w:rPr>
          <w:color w:val="1F497D" w:themeColor="text2"/>
          <w:lang w:eastAsia="ja-JP"/>
        </w:rPr>
        <w:t xml:space="preserve">. </w:t>
      </w:r>
    </w:p>
    <w:p w14:paraId="34E9EFA2" w14:textId="686E00AC" w:rsidR="00C95544" w:rsidRDefault="00F561B3" w:rsidP="00F27C93">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Activities should be achievable and not an unrealistic ‘wish list’.</w:t>
      </w:r>
    </w:p>
    <w:p w14:paraId="0ACA7F68" w14:textId="4B8B5011" w:rsidR="00647761" w:rsidRPr="00647761" w:rsidRDefault="00647761" w:rsidP="00F27C93">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sidRPr="00647761">
        <w:rPr>
          <w:rFonts w:eastAsia="MS Mincho" w:cstheme="minorHAnsi"/>
          <w:color w:val="1F497D" w:themeColor="text2"/>
          <w:lang w:eastAsia="ja-JP"/>
        </w:rPr>
        <w:t>This session will be the basis for the recommendations for future work, therefore good hand-writing and avoiding the use of acronyms is impor</w:t>
      </w:r>
      <w:r w:rsidR="00F561B3">
        <w:rPr>
          <w:rFonts w:eastAsia="MS Mincho" w:cstheme="minorHAnsi"/>
          <w:color w:val="1F497D" w:themeColor="text2"/>
          <w:lang w:eastAsia="ja-JP"/>
        </w:rPr>
        <w:t>tant</w:t>
      </w:r>
    </w:p>
    <w:p w14:paraId="38ECD7E1" w14:textId="1000A852" w:rsidR="00F561B3" w:rsidRDefault="00F561B3" w:rsidP="00F27C93">
      <w:pPr>
        <w:pStyle w:val="Paragraphedeliste"/>
        <w:widowControl w:val="0"/>
        <w:numPr>
          <w:ilvl w:val="0"/>
          <w:numId w:val="5"/>
        </w:numPr>
        <w:pBdr>
          <w:top w:val="single" w:sz="8" w:space="1" w:color="1F497D" w:themeColor="text2"/>
          <w:left w:val="single" w:sz="8" w:space="4" w:color="1F497D" w:themeColor="text2"/>
          <w:bottom w:val="single" w:sz="8" w:space="0"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color w:val="1F497D" w:themeColor="text2"/>
          <w:lang w:eastAsia="ja-JP"/>
        </w:rPr>
      </w:pPr>
      <w:r>
        <w:rPr>
          <w:color w:val="1F497D" w:themeColor="text2"/>
          <w:lang w:eastAsia="ja-JP"/>
        </w:rPr>
        <w:t>Use the</w:t>
      </w:r>
      <w:r w:rsidR="00FF3E86">
        <w:rPr>
          <w:color w:val="1F497D" w:themeColor="text2"/>
          <w:lang w:eastAsia="ja-JP"/>
        </w:rPr>
        <w:t xml:space="preserve"> list of challenges and best pra</w:t>
      </w:r>
      <w:r w:rsidR="00DC5045">
        <w:rPr>
          <w:color w:val="1F497D" w:themeColor="text2"/>
          <w:lang w:eastAsia="ja-JP"/>
        </w:rPr>
        <w:t>ctice</w:t>
      </w:r>
      <w:r>
        <w:rPr>
          <w:color w:val="1F497D" w:themeColor="text2"/>
          <w:lang w:eastAsia="ja-JP"/>
        </w:rPr>
        <w:t xml:space="preserve"> </w:t>
      </w:r>
      <w:r w:rsidR="001A5E33">
        <w:rPr>
          <w:color w:val="1F497D" w:themeColor="text2"/>
          <w:lang w:eastAsia="ja-JP"/>
        </w:rPr>
        <w:t xml:space="preserve">and enabling/limiting factors </w:t>
      </w:r>
      <w:r w:rsidR="00576403">
        <w:rPr>
          <w:color w:val="1F497D" w:themeColor="text2"/>
          <w:lang w:eastAsia="ja-JP"/>
        </w:rPr>
        <w:t>on the sticky wall</w:t>
      </w:r>
      <w:r>
        <w:rPr>
          <w:color w:val="1F497D" w:themeColor="text2"/>
          <w:lang w:eastAsia="ja-JP"/>
        </w:rPr>
        <w:t xml:space="preserve"> as a reference point to define activities</w:t>
      </w:r>
    </w:p>
    <w:p w14:paraId="2E853675" w14:textId="68D0056C" w:rsidR="00BC152D" w:rsidRDefault="00BC152D" w:rsidP="00BC152D">
      <w:pPr>
        <w:widowControl w:val="0"/>
        <w:shd w:val="clear" w:color="auto" w:fill="FFFFFF"/>
        <w:autoSpaceDE w:val="0"/>
        <w:autoSpaceDN w:val="0"/>
        <w:adjustRightInd w:val="0"/>
        <w:spacing w:after="0"/>
        <w:ind w:left="0" w:firstLine="0"/>
        <w:jc w:val="center"/>
        <w:rPr>
          <w:color w:val="1F497D" w:themeColor="text2"/>
          <w:lang w:eastAsia="ja-JP"/>
        </w:rPr>
      </w:pPr>
    </w:p>
    <w:p w14:paraId="1D2E583A" w14:textId="77777777" w:rsidR="00AD1F96" w:rsidRPr="00F76275" w:rsidRDefault="00AD1F96" w:rsidP="00AD1F96">
      <w:pPr>
        <w:widowControl w:val="0"/>
        <w:shd w:val="clear" w:color="auto" w:fill="FFFFFF"/>
        <w:autoSpaceDE w:val="0"/>
        <w:autoSpaceDN w:val="0"/>
        <w:adjustRightInd w:val="0"/>
        <w:spacing w:after="60"/>
        <w:rPr>
          <w:rFonts w:eastAsia="MS Mincho" w:cstheme="minorHAnsi"/>
          <w:lang w:eastAsia="ja-JP"/>
        </w:rPr>
      </w:pPr>
    </w:p>
    <w:p w14:paraId="53E03085" w14:textId="210F9EFA" w:rsidR="008A2444" w:rsidRPr="00BA69FA" w:rsidRDefault="00BC152D" w:rsidP="006F54C4">
      <w:pPr>
        <w:pStyle w:val="Titre1"/>
        <w:spacing w:after="600"/>
        <w:ind w:left="0" w:firstLine="0"/>
        <w:rPr>
          <w:sz w:val="22"/>
        </w:rPr>
      </w:pPr>
      <w:bookmarkStart w:id="36" w:name="_Toc489203042"/>
      <w:bookmarkStart w:id="37" w:name="_Toc15914702"/>
      <w:r w:rsidRPr="00F76275">
        <w:rPr>
          <w:sz w:val="22"/>
        </w:rPr>
        <w:t>S</w:t>
      </w:r>
      <w:r w:rsidR="00F246EF" w:rsidRPr="00F76275">
        <w:rPr>
          <w:sz w:val="22"/>
        </w:rPr>
        <w:t>ESSIO</w:t>
      </w:r>
      <w:r w:rsidR="006F54C4">
        <w:rPr>
          <w:sz w:val="22"/>
        </w:rPr>
        <w:t>N</w:t>
      </w:r>
      <w:r w:rsidR="00F246EF" w:rsidRPr="00F76275">
        <w:rPr>
          <w:sz w:val="22"/>
        </w:rPr>
        <w:t xml:space="preserve"> </w:t>
      </w:r>
      <w:bookmarkEnd w:id="36"/>
      <w:r w:rsidR="00A66C2E">
        <w:rPr>
          <w:sz w:val="22"/>
        </w:rPr>
        <w:t>3</w:t>
      </w:r>
      <w:r w:rsidR="00647761">
        <w:rPr>
          <w:sz w:val="22"/>
        </w:rPr>
        <w:t xml:space="preserve">: </w:t>
      </w:r>
      <w:r w:rsidR="008D6C9D">
        <w:rPr>
          <w:sz w:val="22"/>
        </w:rPr>
        <w:t>WAY FORWARD</w:t>
      </w:r>
      <w:bookmarkEnd w:id="37"/>
      <w:r w:rsidR="00647761">
        <w:rPr>
          <w:sz w:val="22"/>
        </w:rPr>
        <w:t xml:space="preserve"> </w:t>
      </w:r>
    </w:p>
    <w:p w14:paraId="0584CEDF" w14:textId="77777777" w:rsidR="000F7DF2" w:rsidRPr="00F875BC" w:rsidRDefault="000F7DF2" w:rsidP="000F7DF2">
      <w:pPr>
        <w:ind w:left="0" w:firstLine="0"/>
        <w:rPr>
          <w:lang w:eastAsia="ja-JP"/>
        </w:rPr>
      </w:pPr>
      <w:r w:rsidRPr="00F875BC">
        <w:rPr>
          <w:b/>
          <w:color w:val="1F497D" w:themeColor="text2"/>
          <w:lang w:eastAsia="ja-JP"/>
        </w:rPr>
        <w:t>Session objective:</w:t>
      </w:r>
      <w:r w:rsidRPr="00F875BC">
        <w:rPr>
          <w:lang w:eastAsia="ja-JP"/>
        </w:rPr>
        <w:t xml:space="preserve"> Is to clarify the way forward for activities defined through the workshop and define the final steps in the AAR process. </w:t>
      </w:r>
    </w:p>
    <w:p w14:paraId="7C1263B9" w14:textId="44D547F7" w:rsidR="00E326A4" w:rsidRDefault="00304D68" w:rsidP="00E326A4">
      <w:pPr>
        <w:widowControl w:val="0"/>
        <w:shd w:val="clear" w:color="auto" w:fill="FFFFFF"/>
        <w:autoSpaceDE w:val="0"/>
        <w:autoSpaceDN w:val="0"/>
        <w:adjustRightInd w:val="0"/>
        <w:spacing w:after="180"/>
        <w:ind w:left="0" w:firstLine="0"/>
        <w:rPr>
          <w:rFonts w:eastAsia="MS Mincho" w:cstheme="minorHAnsi"/>
          <w:b/>
          <w:lang w:eastAsia="ja-JP"/>
        </w:rPr>
      </w:pPr>
      <w:r>
        <w:rPr>
          <w:rFonts w:eastAsia="MS Mincho" w:cstheme="minorHAnsi"/>
          <w:lang w:eastAsia="ja-JP"/>
        </w:rPr>
        <w:t xml:space="preserve">During this </w:t>
      </w:r>
      <w:r w:rsidR="000558E9">
        <w:rPr>
          <w:rFonts w:eastAsia="MS Mincho" w:cstheme="minorHAnsi"/>
          <w:lang w:eastAsia="ja-JP"/>
        </w:rPr>
        <w:t>final session will</w:t>
      </w:r>
      <w:r w:rsidR="000C3727">
        <w:rPr>
          <w:rFonts w:eastAsia="MS Mincho" w:cstheme="minorHAnsi"/>
          <w:lang w:eastAsia="ja-JP"/>
        </w:rPr>
        <w:t xml:space="preserve"> work to build agreement on how the activities that have been </w:t>
      </w:r>
      <w:r w:rsidR="009C1312">
        <w:rPr>
          <w:rFonts w:eastAsia="MS Mincho" w:cstheme="minorHAnsi"/>
          <w:lang w:eastAsia="ja-JP"/>
        </w:rPr>
        <w:t>identified</w:t>
      </w:r>
      <w:r w:rsidR="000C3727">
        <w:rPr>
          <w:rFonts w:eastAsia="MS Mincho" w:cstheme="minorHAnsi"/>
          <w:lang w:eastAsia="ja-JP"/>
        </w:rPr>
        <w:t xml:space="preserve"> should be taken forward</w:t>
      </w:r>
      <w:r w:rsidR="0090618D">
        <w:rPr>
          <w:rFonts w:eastAsia="MS Mincho" w:cstheme="minorHAnsi"/>
          <w:lang w:eastAsia="ja-JP"/>
        </w:rPr>
        <w:t xml:space="preserve"> and monitored</w:t>
      </w:r>
      <w:r w:rsidR="000C3727">
        <w:rPr>
          <w:rFonts w:eastAsia="MS Mincho" w:cstheme="minorHAnsi"/>
          <w:lang w:eastAsia="ja-JP"/>
        </w:rPr>
        <w:t xml:space="preserve">. </w:t>
      </w:r>
    </w:p>
    <w:p w14:paraId="743CB950" w14:textId="55D1974F" w:rsidR="00B66B24" w:rsidRDefault="00841D3B" w:rsidP="00E326A4">
      <w:pPr>
        <w:spacing w:line="240" w:lineRule="auto"/>
        <w:ind w:left="357"/>
        <w:rPr>
          <w:lang w:eastAsia="ja-JP"/>
        </w:rPr>
      </w:pPr>
      <w:r>
        <w:rPr>
          <w:rFonts w:eastAsia="MS Mincho" w:cstheme="minorHAnsi"/>
          <w:b/>
          <w:lang w:eastAsia="ja-JP"/>
        </w:rPr>
        <w:t xml:space="preserve">Facilitation </w:t>
      </w:r>
      <w:r w:rsidR="00B66B24" w:rsidRPr="00814798">
        <w:rPr>
          <w:rFonts w:eastAsia="MS Mincho" w:cstheme="minorHAnsi"/>
          <w:b/>
          <w:lang w:eastAsia="ja-JP"/>
        </w:rPr>
        <w:t>Process:</w:t>
      </w:r>
    </w:p>
    <w:p w14:paraId="2FD0F109" w14:textId="737D7BEB" w:rsidR="00E712F5" w:rsidRDefault="00B3454C" w:rsidP="00F27C93">
      <w:pPr>
        <w:pStyle w:val="Paragraphedeliste"/>
        <w:numPr>
          <w:ilvl w:val="0"/>
          <w:numId w:val="20"/>
        </w:numPr>
        <w:rPr>
          <w:lang w:eastAsia="ja-JP"/>
        </w:rPr>
      </w:pPr>
      <w:r>
        <w:rPr>
          <w:rFonts w:eastAsia="MS Mincho" w:cstheme="minorHAnsi"/>
          <w:lang w:eastAsia="ja-JP"/>
        </w:rPr>
        <w:t>Participants are</w:t>
      </w:r>
      <w:r w:rsidR="00E712F5">
        <w:rPr>
          <w:rFonts w:eastAsia="MS Mincho" w:cstheme="minorHAnsi"/>
          <w:lang w:eastAsia="ja-JP"/>
        </w:rPr>
        <w:t xml:space="preserve"> given </w:t>
      </w:r>
      <w:r w:rsidR="0090618D">
        <w:rPr>
          <w:rFonts w:eastAsia="MS Mincho" w:cstheme="minorHAnsi"/>
          <w:lang w:eastAsia="ja-JP"/>
        </w:rPr>
        <w:t>3</w:t>
      </w:r>
      <w:r w:rsidR="00E712F5">
        <w:rPr>
          <w:rFonts w:eastAsia="MS Mincho" w:cstheme="minorHAnsi"/>
          <w:lang w:eastAsia="ja-JP"/>
        </w:rPr>
        <w:t xml:space="preserve">0 minutes </w:t>
      </w:r>
      <w:r w:rsidR="000C3727">
        <w:rPr>
          <w:lang w:eastAsia="ja-JP"/>
        </w:rPr>
        <w:t xml:space="preserve">to </w:t>
      </w:r>
      <w:r w:rsidR="00E712F5">
        <w:rPr>
          <w:lang w:eastAsia="ja-JP"/>
        </w:rPr>
        <w:t>brainstorm and identify next steps to ensure that activities identified during the AAR are taken forward</w:t>
      </w:r>
      <w:r w:rsidR="0090618D">
        <w:rPr>
          <w:lang w:eastAsia="ja-JP"/>
        </w:rPr>
        <w:t>;</w:t>
      </w:r>
    </w:p>
    <w:p w14:paraId="5BD21E66" w14:textId="58D24174" w:rsidR="0090618D" w:rsidRDefault="00234D3E" w:rsidP="00F27C93">
      <w:pPr>
        <w:pStyle w:val="Paragraphedeliste"/>
        <w:numPr>
          <w:ilvl w:val="0"/>
          <w:numId w:val="20"/>
        </w:numPr>
        <w:rPr>
          <w:lang w:eastAsia="ja-JP"/>
        </w:rPr>
      </w:pPr>
      <w:r>
        <w:rPr>
          <w:lang w:eastAsia="ja-JP"/>
        </w:rPr>
        <w:t>The AAR facilitator should debrief group results and encourage discussion towards a consensus on next steps.</w:t>
      </w:r>
    </w:p>
    <w:p w14:paraId="1525DF20" w14:textId="77777777" w:rsidR="0090618D" w:rsidRDefault="0090618D">
      <w:pPr>
        <w:rPr>
          <w:lang w:eastAsia="ja-JP"/>
        </w:rPr>
      </w:pPr>
      <w:r>
        <w:rPr>
          <w:lang w:eastAsia="ja-JP"/>
        </w:rPr>
        <w:br w:type="page"/>
      </w:r>
    </w:p>
    <w:p w14:paraId="3CA6748E" w14:textId="77777777" w:rsidR="00E712F5" w:rsidRDefault="00E712F5" w:rsidP="0090618D">
      <w:pPr>
        <w:pStyle w:val="Paragraphedeliste"/>
        <w:ind w:firstLine="0"/>
        <w:rPr>
          <w:lang w:eastAsia="ja-JP"/>
        </w:rPr>
      </w:pPr>
    </w:p>
    <w:p w14:paraId="2A8F028F" w14:textId="32154C61" w:rsidR="00234D3E" w:rsidRPr="00F76275" w:rsidRDefault="00234D3E" w:rsidP="00CE2036">
      <w:pPr>
        <w:widowControl w:val="0"/>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left="28" w:right="28" w:firstLine="0"/>
        <w:rPr>
          <w:lang w:eastAsia="ja-JP"/>
        </w:rPr>
      </w:pPr>
      <w:r>
        <w:rPr>
          <w:b/>
          <w:color w:val="1F497D" w:themeColor="text2"/>
          <w:lang w:eastAsia="ja-JP"/>
        </w:rPr>
        <w:t xml:space="preserve">Facilitator </w:t>
      </w:r>
      <w:r w:rsidR="00CE2036">
        <w:rPr>
          <w:b/>
          <w:color w:val="1F497D" w:themeColor="text2"/>
          <w:lang w:eastAsia="ja-JP"/>
        </w:rPr>
        <w:t>and note-takers tips</w:t>
      </w:r>
    </w:p>
    <w:p w14:paraId="25BC4DB4" w14:textId="2940EA5C" w:rsidR="00CE2036" w:rsidRDefault="00234D3E" w:rsidP="00F27C93">
      <w:pPr>
        <w:pStyle w:val="Paragraphedeliste"/>
        <w:widowControl w:val="0"/>
        <w:numPr>
          <w:ilvl w:val="0"/>
          <w:numId w:val="5"/>
        </w:numPr>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lang w:eastAsia="ja-JP"/>
        </w:rPr>
      </w:pPr>
      <w:r w:rsidRPr="00CE2036">
        <w:t xml:space="preserve">The groups should be discussing next steps to ensure a process for implementation and follow up activities, </w:t>
      </w:r>
      <w:r w:rsidRPr="00CE2036">
        <w:rPr>
          <w:u w:val="single"/>
        </w:rPr>
        <w:t>not</w:t>
      </w:r>
      <w:r w:rsidR="00DE722E">
        <w:t xml:space="preserve"> the implementation of the activities themselves.</w:t>
      </w:r>
      <w:r w:rsidRPr="00CE2036">
        <w:t xml:space="preserve"> This may include embedding results in an existing coordination mechanism, or 3 monthly meetings of the multi</w:t>
      </w:r>
      <w:r w:rsidR="00B3454C">
        <w:t>-</w:t>
      </w:r>
      <w:r w:rsidRPr="00CE2036">
        <w:t>sectoral group to view progress, or advocacy activities.</w:t>
      </w:r>
      <w:r w:rsidR="00CE2036" w:rsidRPr="00CE2036">
        <w:rPr>
          <w:lang w:eastAsia="ja-JP"/>
        </w:rPr>
        <w:t xml:space="preserve"> </w:t>
      </w:r>
    </w:p>
    <w:p w14:paraId="4EA92164" w14:textId="43FDBE11" w:rsidR="00CE2036" w:rsidRPr="00CE2036" w:rsidRDefault="00CE2036" w:rsidP="00F27C93">
      <w:pPr>
        <w:pStyle w:val="Paragraphedeliste"/>
        <w:widowControl w:val="0"/>
        <w:numPr>
          <w:ilvl w:val="0"/>
          <w:numId w:val="5"/>
        </w:numPr>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C6D9F1" w:themeFill="text2" w:themeFillTint="33"/>
        <w:tabs>
          <w:tab w:val="left" w:pos="5921"/>
        </w:tabs>
        <w:autoSpaceDE w:val="0"/>
        <w:autoSpaceDN w:val="0"/>
        <w:adjustRightInd w:val="0"/>
        <w:spacing w:after="60"/>
        <w:ind w:right="28"/>
        <w:rPr>
          <w:lang w:eastAsia="ja-JP"/>
        </w:rPr>
      </w:pPr>
      <w:r w:rsidRPr="00CE2036">
        <w:rPr>
          <w:lang w:eastAsia="ja-JP"/>
        </w:rPr>
        <w:t>The workshop note taker should be recording this session in order to capture ideas and consensus around next steps.</w:t>
      </w:r>
    </w:p>
    <w:p w14:paraId="50F2C552" w14:textId="77777777" w:rsidR="00CA141A" w:rsidRDefault="00CA141A" w:rsidP="00BA69FA">
      <w:pPr>
        <w:ind w:left="0" w:firstLine="0"/>
      </w:pPr>
    </w:p>
    <w:p w14:paraId="335718E4" w14:textId="54069228" w:rsidR="003E5337" w:rsidRPr="00E326A4" w:rsidRDefault="00315085" w:rsidP="00A66C2E">
      <w:pPr>
        <w:pStyle w:val="Titre1"/>
        <w:spacing w:after="600"/>
        <w:ind w:left="0" w:firstLine="0"/>
        <w:rPr>
          <w:sz w:val="22"/>
        </w:rPr>
      </w:pPr>
      <w:bookmarkStart w:id="38" w:name="_Toc489203050"/>
      <w:bookmarkStart w:id="39" w:name="_Toc15914703"/>
      <w:r w:rsidRPr="00E326A4">
        <w:rPr>
          <w:sz w:val="22"/>
        </w:rPr>
        <w:t>OTHER INSTRUCTIONS</w:t>
      </w:r>
      <w:bookmarkEnd w:id="38"/>
      <w:bookmarkEnd w:id="39"/>
    </w:p>
    <w:p w14:paraId="07D69B8D" w14:textId="77777777" w:rsidR="00315085" w:rsidRDefault="00315085" w:rsidP="008D6C9D">
      <w:pPr>
        <w:pStyle w:val="Subtitle1"/>
      </w:pPr>
      <w:bookmarkStart w:id="40" w:name="_Toc489203052"/>
      <w:bookmarkStart w:id="41" w:name="_Toc15914704"/>
      <w:r>
        <w:t>Workshop evaluation</w:t>
      </w:r>
      <w:bookmarkEnd w:id="40"/>
      <w:bookmarkEnd w:id="41"/>
    </w:p>
    <w:p w14:paraId="4F1A165C" w14:textId="00AA1ACE" w:rsidR="00315085" w:rsidRPr="00841D3B" w:rsidRDefault="00B3454C" w:rsidP="007664F7">
      <w:pPr>
        <w:spacing w:before="240" w:after="240"/>
        <w:ind w:left="0" w:firstLine="0"/>
        <w:rPr>
          <w:lang w:bidi="en-US"/>
        </w:rPr>
      </w:pPr>
      <w:r>
        <w:rPr>
          <w:lang w:bidi="en-US"/>
        </w:rPr>
        <w:t>Participants</w:t>
      </w:r>
      <w:r w:rsidR="00315085" w:rsidRPr="00841D3B">
        <w:rPr>
          <w:lang w:bidi="en-US"/>
        </w:rPr>
        <w:t xml:space="preserve"> are asked to provide their feedback on the workshop using an evaluation questionnaire</w:t>
      </w:r>
      <w:r w:rsidR="007664F7" w:rsidRPr="00841D3B">
        <w:rPr>
          <w:lang w:bidi="en-US"/>
        </w:rPr>
        <w:t>. A generic e</w:t>
      </w:r>
      <w:r>
        <w:rPr>
          <w:lang w:bidi="en-US"/>
        </w:rPr>
        <w:t xml:space="preserve">valuation survey is </w:t>
      </w:r>
      <w:r w:rsidR="007664F7" w:rsidRPr="00841D3B">
        <w:rPr>
          <w:lang w:bidi="en-US"/>
        </w:rPr>
        <w:t>in the AAR toolkit.</w:t>
      </w:r>
    </w:p>
    <w:p w14:paraId="550FE9E7" w14:textId="5E8D2A51" w:rsidR="0090618D" w:rsidRDefault="008113D0" w:rsidP="0090618D">
      <w:pPr>
        <w:pStyle w:val="Subtitle1"/>
        <w:spacing w:before="0" w:after="120"/>
      </w:pPr>
      <w:bookmarkStart w:id="42" w:name="_Toc15914705"/>
      <w:r>
        <w:t>Safety and security</w:t>
      </w:r>
      <w:bookmarkEnd w:id="26"/>
      <w:bookmarkEnd w:id="27"/>
      <w:bookmarkEnd w:id="42"/>
    </w:p>
    <w:p w14:paraId="3A0B8863" w14:textId="4D5F1E08" w:rsidR="0090618D" w:rsidRPr="00F875BC" w:rsidRDefault="0090618D" w:rsidP="0090618D">
      <w:pPr>
        <w:spacing w:after="120" w:line="240" w:lineRule="auto"/>
        <w:ind w:left="0" w:firstLine="0"/>
        <w:rPr>
          <w:lang w:bidi="en-US"/>
        </w:rPr>
      </w:pPr>
      <w:r>
        <w:rPr>
          <w:lang w:bidi="en-US"/>
        </w:rPr>
        <w:t>In some contexts (or countries),</w:t>
      </w:r>
      <w:r w:rsidRPr="00F875BC">
        <w:rPr>
          <w:lang w:bidi="en-US"/>
        </w:rPr>
        <w:t xml:space="preserve"> a security risk assessment m</w:t>
      </w:r>
      <w:r>
        <w:rPr>
          <w:lang w:bidi="en-US"/>
        </w:rPr>
        <w:t>ay</w:t>
      </w:r>
      <w:r w:rsidRPr="00F875BC">
        <w:rPr>
          <w:lang w:bidi="en-US"/>
        </w:rPr>
        <w:t xml:space="preserve"> be required in order to ensure a safe working environment for </w:t>
      </w:r>
      <w:r>
        <w:rPr>
          <w:lang w:bidi="en-US"/>
        </w:rPr>
        <w:t>conducting an</w:t>
      </w:r>
      <w:r w:rsidRPr="00F875BC">
        <w:rPr>
          <w:lang w:bidi="en-US"/>
        </w:rPr>
        <w:t xml:space="preserve"> AAR. The local security advisor or appropriate security agent should provide guidance on the necessary security arrangements.</w:t>
      </w:r>
    </w:p>
    <w:p w14:paraId="34EDC923" w14:textId="77777777" w:rsidR="001E7566" w:rsidRPr="001348AF" w:rsidRDefault="001E7566" w:rsidP="001348AF">
      <w:pPr>
        <w:pStyle w:val="Subtitle1"/>
      </w:pPr>
      <w:bookmarkStart w:id="43" w:name="_Toc15914706"/>
      <w:r w:rsidRPr="001348AF">
        <w:t>Material required</w:t>
      </w:r>
      <w:bookmarkEnd w:id="43"/>
    </w:p>
    <w:p w14:paraId="305A44EB" w14:textId="28CFE0C5" w:rsidR="001E7566" w:rsidRPr="00222DB3" w:rsidRDefault="001E7566" w:rsidP="00222DB3">
      <w:pPr>
        <w:widowControl w:val="0"/>
        <w:shd w:val="clear" w:color="auto" w:fill="FFFFFF"/>
        <w:autoSpaceDE w:val="0"/>
        <w:autoSpaceDN w:val="0"/>
        <w:adjustRightInd w:val="0"/>
        <w:spacing w:before="120" w:after="120" w:line="240" w:lineRule="auto"/>
        <w:ind w:left="0" w:firstLine="0"/>
        <w:rPr>
          <w:lang w:eastAsia="ja-JP"/>
        </w:rPr>
      </w:pPr>
      <w:r w:rsidRPr="004F0010">
        <w:rPr>
          <w:lang w:eastAsia="ja-JP"/>
        </w:rPr>
        <w:t xml:space="preserve">Please note: if you have more than 4 groups you will require an additional color card and post it (small and large) for each group.  </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586"/>
        <w:gridCol w:w="2374"/>
      </w:tblGrid>
      <w:tr w:rsidR="00B3454C" w14:paraId="4C647DE1" w14:textId="77777777" w:rsidTr="00B3454C">
        <w:trPr>
          <w:trHeight w:val="680"/>
          <w:jc w:val="center"/>
        </w:trPr>
        <w:tc>
          <w:tcPr>
            <w:tcW w:w="2586" w:type="dxa"/>
          </w:tcPr>
          <w:p w14:paraId="4AC76C8D" w14:textId="77777777" w:rsidR="00B3454C" w:rsidRDefault="00B3454C" w:rsidP="00AD7007">
            <w:pPr>
              <w:pStyle w:val="Sansinterligne"/>
              <w:ind w:left="0" w:firstLine="28"/>
              <w:jc w:val="center"/>
              <w:rPr>
                <w:rFonts w:eastAsia="MS Mincho" w:cstheme="minorHAnsi"/>
                <w:lang w:eastAsia="ja-JP"/>
              </w:rPr>
            </w:pPr>
          </w:p>
          <w:p w14:paraId="5F9C30C4" w14:textId="77777777" w:rsidR="00B3454C" w:rsidRDefault="00B3454C" w:rsidP="00AD7007">
            <w:pPr>
              <w:pStyle w:val="Sansinterligne"/>
              <w:ind w:left="0" w:firstLine="28"/>
              <w:jc w:val="center"/>
              <w:rPr>
                <w:lang w:val="es-ES"/>
              </w:rPr>
            </w:pPr>
            <w:r>
              <w:rPr>
                <w:rFonts w:eastAsia="MS Mincho" w:cstheme="minorHAnsi"/>
                <w:lang w:eastAsia="ja-JP"/>
              </w:rPr>
              <w:t>Black fine-point marker pens (x24)</w:t>
            </w:r>
          </w:p>
        </w:tc>
        <w:tc>
          <w:tcPr>
            <w:tcW w:w="2374" w:type="dxa"/>
          </w:tcPr>
          <w:p w14:paraId="0607BD5A" w14:textId="77777777" w:rsidR="00B3454C" w:rsidRDefault="00B3454C" w:rsidP="00AD7007">
            <w:pPr>
              <w:pStyle w:val="Sansinterligne"/>
              <w:ind w:left="0" w:firstLine="28"/>
              <w:jc w:val="center"/>
              <w:rPr>
                <w:rFonts w:eastAsia="MS Mincho" w:cstheme="minorHAnsi"/>
                <w:lang w:eastAsia="ja-JP"/>
              </w:rPr>
            </w:pPr>
          </w:p>
          <w:p w14:paraId="71F7D99E" w14:textId="49EEB72A" w:rsidR="00B3454C" w:rsidRDefault="00B3454C" w:rsidP="00AD7007">
            <w:pPr>
              <w:pStyle w:val="Sansinterligne"/>
              <w:ind w:left="0" w:firstLine="28"/>
              <w:jc w:val="center"/>
              <w:rPr>
                <w:lang w:val="es-ES"/>
              </w:rPr>
            </w:pPr>
            <w:r>
              <w:rPr>
                <w:rFonts w:eastAsia="MS Mincho" w:cstheme="minorHAnsi"/>
                <w:lang w:eastAsia="ja-JP"/>
              </w:rPr>
              <w:t>Colored marker pens</w:t>
            </w:r>
            <w:r>
              <w:rPr>
                <w:rFonts w:eastAsia="MS Mincho" w:cstheme="minorHAnsi"/>
                <w:lang w:eastAsia="ja-JP"/>
              </w:rPr>
              <w:br/>
              <w:t>(x24)</w:t>
            </w:r>
          </w:p>
        </w:tc>
      </w:tr>
      <w:tr w:rsidR="00B3454C" w14:paraId="73D37E77" w14:textId="77777777" w:rsidTr="00B3454C">
        <w:trPr>
          <w:trHeight w:val="567"/>
          <w:jc w:val="center"/>
        </w:trPr>
        <w:tc>
          <w:tcPr>
            <w:tcW w:w="2586" w:type="dxa"/>
            <w:vAlign w:val="center"/>
          </w:tcPr>
          <w:p w14:paraId="67525BD5" w14:textId="77777777" w:rsidR="00B3454C" w:rsidRDefault="00B3454C" w:rsidP="00AD7007">
            <w:pPr>
              <w:pStyle w:val="Sansinterligne"/>
              <w:ind w:left="357"/>
              <w:jc w:val="center"/>
              <w:rPr>
                <w:lang w:val="es-ES"/>
              </w:rPr>
            </w:pPr>
            <w:r>
              <w:rPr>
                <w:noProof/>
              </w:rPr>
              <w:drawing>
                <wp:inline distT="0" distB="0" distL="0" distR="0" wp14:anchorId="26B8F0D7" wp14:editId="1FFC2B05">
                  <wp:extent cx="1476375" cy="333375"/>
                  <wp:effectExtent l="19050" t="0" r="9525" b="0"/>
                  <wp:docPr id="5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476375" cy="333375"/>
                          </a:xfrm>
                          <a:prstGeom prst="rect">
                            <a:avLst/>
                          </a:prstGeom>
                          <a:noFill/>
                          <a:ln w="9525">
                            <a:noFill/>
                            <a:miter lim="800000"/>
                            <a:headEnd/>
                            <a:tailEnd/>
                          </a:ln>
                        </pic:spPr>
                      </pic:pic>
                    </a:graphicData>
                  </a:graphic>
                </wp:inline>
              </w:drawing>
            </w:r>
          </w:p>
        </w:tc>
        <w:tc>
          <w:tcPr>
            <w:tcW w:w="2374" w:type="dxa"/>
            <w:vAlign w:val="center"/>
          </w:tcPr>
          <w:p w14:paraId="5D99E42D" w14:textId="77777777" w:rsidR="00B3454C" w:rsidRDefault="00B3454C" w:rsidP="00AD7007">
            <w:pPr>
              <w:pStyle w:val="Sansinterligne"/>
              <w:ind w:left="357"/>
              <w:jc w:val="center"/>
              <w:rPr>
                <w:noProof/>
                <w:lang w:eastAsia="fr-FR"/>
              </w:rPr>
            </w:pPr>
            <w:r>
              <w:rPr>
                <w:rFonts w:eastAsia="Times New Roman" w:cs="Times New Roman"/>
                <w:noProof/>
              </w:rPr>
              <w:drawing>
                <wp:inline distT="0" distB="0" distL="0" distR="0" wp14:anchorId="280B1A29" wp14:editId="4CF76B57">
                  <wp:extent cx="1209498" cy="824333"/>
                  <wp:effectExtent l="0" t="0" r="10160" b="0"/>
                  <wp:docPr id="2052" name="Picture 6" descr="mage result for image black marker 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ge result for image black marker pen"/>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209498" cy="824333"/>
                          </a:xfrm>
                          <a:prstGeom prst="rect">
                            <a:avLst/>
                          </a:prstGeom>
                          <a:noFill/>
                          <a:ln>
                            <a:noFill/>
                          </a:ln>
                        </pic:spPr>
                      </pic:pic>
                    </a:graphicData>
                  </a:graphic>
                </wp:inline>
              </w:drawing>
            </w:r>
          </w:p>
        </w:tc>
      </w:tr>
    </w:tbl>
    <w:p w14:paraId="13A79F8F" w14:textId="77777777" w:rsidR="001E7566" w:rsidRDefault="001E7566" w:rsidP="001E7566">
      <w:pPr>
        <w:widowControl w:val="0"/>
        <w:shd w:val="clear" w:color="auto" w:fill="FFFFFF"/>
        <w:autoSpaceDE w:val="0"/>
        <w:autoSpaceDN w:val="0"/>
        <w:adjustRightInd w:val="0"/>
        <w:spacing w:after="0" w:line="240" w:lineRule="auto"/>
        <w:ind w:left="0" w:firstLine="0"/>
        <w:rPr>
          <w:b/>
          <w:color w:val="1F497D" w:themeColor="text2"/>
          <w:sz w:val="24"/>
          <w:lang w:eastAsia="ja-JP"/>
        </w:rPr>
      </w:pPr>
    </w:p>
    <w:p w14:paraId="20A0DBE3" w14:textId="77777777" w:rsidR="001E7566" w:rsidRDefault="001E7566" w:rsidP="001E7566">
      <w:pPr>
        <w:widowControl w:val="0"/>
        <w:shd w:val="clear" w:color="auto" w:fill="FFFFFF"/>
        <w:autoSpaceDE w:val="0"/>
        <w:autoSpaceDN w:val="0"/>
        <w:adjustRightInd w:val="0"/>
        <w:spacing w:after="0" w:line="240" w:lineRule="auto"/>
        <w:ind w:left="0" w:firstLine="0"/>
        <w:rPr>
          <w:b/>
          <w:color w:val="1F497D" w:themeColor="text2"/>
          <w:sz w:val="24"/>
          <w:lang w:eastAsia="ja-JP"/>
        </w:rPr>
      </w:pPr>
    </w:p>
    <w:tbl>
      <w:tblPr>
        <w:tblStyle w:val="Grilledutableau"/>
        <w:tblW w:w="102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0"/>
        <w:gridCol w:w="2551"/>
        <w:gridCol w:w="2550"/>
        <w:gridCol w:w="2551"/>
      </w:tblGrid>
      <w:tr w:rsidR="001E7566" w14:paraId="0222F199" w14:textId="77777777" w:rsidTr="00AD7007">
        <w:trPr>
          <w:trHeight w:val="680"/>
          <w:jc w:val="center"/>
        </w:trPr>
        <w:tc>
          <w:tcPr>
            <w:tcW w:w="2550" w:type="dxa"/>
            <w:vAlign w:val="bottom"/>
          </w:tcPr>
          <w:p w14:paraId="56204A03" w14:textId="5CE00C19" w:rsidR="001E7566" w:rsidRDefault="001E7566" w:rsidP="00AD7007">
            <w:pPr>
              <w:pStyle w:val="Sansinterligne"/>
              <w:ind w:left="0" w:firstLine="0"/>
              <w:jc w:val="center"/>
              <w:rPr>
                <w:lang w:val="es-ES"/>
              </w:rPr>
            </w:pPr>
          </w:p>
        </w:tc>
        <w:tc>
          <w:tcPr>
            <w:tcW w:w="2551" w:type="dxa"/>
            <w:vAlign w:val="bottom"/>
          </w:tcPr>
          <w:p w14:paraId="2FC437EC" w14:textId="6FBB3E6B" w:rsidR="001E7566" w:rsidRDefault="00F9436A" w:rsidP="00AD7007">
            <w:pPr>
              <w:pStyle w:val="Sansinterligne"/>
              <w:ind w:left="0" w:firstLine="0"/>
              <w:rPr>
                <w:rFonts w:eastAsia="MS Mincho" w:cstheme="minorHAnsi"/>
                <w:lang w:eastAsia="ja-JP"/>
              </w:rPr>
            </w:pPr>
            <w:r>
              <w:rPr>
                <w:rFonts w:eastAsia="MS Mincho" w:cstheme="minorHAnsi"/>
                <w:lang w:eastAsia="ja-JP"/>
              </w:rPr>
              <w:t xml:space="preserve">       </w:t>
            </w:r>
            <w:r w:rsidR="001E7566">
              <w:rPr>
                <w:rFonts w:eastAsia="MS Mincho" w:cstheme="minorHAnsi"/>
                <w:lang w:eastAsia="ja-JP"/>
              </w:rPr>
              <w:t xml:space="preserve">Masking tape </w:t>
            </w:r>
          </w:p>
          <w:p w14:paraId="15A2229E" w14:textId="67A7935F" w:rsidR="001E7566" w:rsidRDefault="001E7566" w:rsidP="00B3454C">
            <w:pPr>
              <w:pStyle w:val="Sansinterligne"/>
              <w:ind w:left="0" w:firstLine="0"/>
              <w:rPr>
                <w:rFonts w:eastAsia="MS Mincho" w:cstheme="minorHAnsi"/>
                <w:lang w:eastAsia="ja-JP"/>
              </w:rPr>
            </w:pPr>
          </w:p>
          <w:p w14:paraId="0816BEA0" w14:textId="31D73906" w:rsidR="001E7566" w:rsidRPr="001B71A2" w:rsidRDefault="00222DB3" w:rsidP="00AD7007">
            <w:pPr>
              <w:widowControl w:val="0"/>
              <w:shd w:val="clear" w:color="auto" w:fill="FFFFFF"/>
              <w:autoSpaceDE w:val="0"/>
              <w:autoSpaceDN w:val="0"/>
              <w:adjustRightInd w:val="0"/>
              <w:spacing w:after="120"/>
              <w:ind w:left="0" w:firstLine="0"/>
              <w:jc w:val="center"/>
              <w:rPr>
                <w:rFonts w:eastAsia="MS Mincho" w:cstheme="minorHAnsi"/>
                <w:lang w:eastAsia="ja-JP"/>
              </w:rPr>
            </w:pPr>
            <w:r>
              <w:rPr>
                <w:rFonts w:eastAsia="MS Mincho" w:cstheme="minorHAnsi"/>
                <w:lang w:eastAsia="ja-JP"/>
              </w:rPr>
              <w:t>(2</w:t>
            </w:r>
            <w:r w:rsidR="00B3454C">
              <w:rPr>
                <w:rFonts w:eastAsia="MS Mincho" w:cstheme="minorHAnsi"/>
                <w:lang w:eastAsia="ja-JP"/>
              </w:rPr>
              <w:t xml:space="preserve"> x roll</w:t>
            </w:r>
            <w:r w:rsidR="001E7566">
              <w:rPr>
                <w:rFonts w:eastAsia="MS Mincho" w:cstheme="minorHAnsi"/>
                <w:lang w:eastAsia="ja-JP"/>
              </w:rPr>
              <w:t xml:space="preserve">) </w:t>
            </w:r>
          </w:p>
        </w:tc>
        <w:tc>
          <w:tcPr>
            <w:tcW w:w="2550" w:type="dxa"/>
            <w:vAlign w:val="bottom"/>
          </w:tcPr>
          <w:p w14:paraId="37217ABC" w14:textId="77777777" w:rsidR="00F9436A" w:rsidRDefault="00F9436A" w:rsidP="00F9436A">
            <w:pPr>
              <w:pStyle w:val="Sansinterligne"/>
              <w:rPr>
                <w:lang w:val="es-ES"/>
              </w:rPr>
            </w:pPr>
            <w:r>
              <w:rPr>
                <w:lang w:val="es-ES"/>
              </w:rPr>
              <w:t>Activity cards</w:t>
            </w:r>
          </w:p>
          <w:p w14:paraId="4E855548" w14:textId="1A6E51C5" w:rsidR="001E7566" w:rsidRDefault="00F9436A" w:rsidP="00F9436A">
            <w:pPr>
              <w:pStyle w:val="Sansinterligne"/>
              <w:ind w:left="0"/>
              <w:jc w:val="center"/>
              <w:rPr>
                <w:lang w:val="es-ES"/>
              </w:rPr>
            </w:pPr>
            <w:r>
              <w:rPr>
                <w:lang w:val="es-ES"/>
              </w:rPr>
              <w:t xml:space="preserve"> (160 gm paper)</w:t>
            </w:r>
          </w:p>
          <w:p w14:paraId="6C258C30" w14:textId="15FA620A" w:rsidR="001E7566" w:rsidRDefault="001E7566" w:rsidP="00AD7007">
            <w:pPr>
              <w:pStyle w:val="Sansinterligne"/>
              <w:ind w:left="0" w:firstLine="0"/>
              <w:jc w:val="center"/>
              <w:rPr>
                <w:lang w:val="es-ES"/>
              </w:rPr>
            </w:pPr>
          </w:p>
        </w:tc>
        <w:tc>
          <w:tcPr>
            <w:tcW w:w="2551" w:type="dxa"/>
            <w:vAlign w:val="bottom"/>
          </w:tcPr>
          <w:p w14:paraId="777FEFE4" w14:textId="642AEDFB" w:rsidR="001E7566" w:rsidRDefault="001E7566" w:rsidP="00AD7007">
            <w:pPr>
              <w:pStyle w:val="Sansinterligne"/>
              <w:ind w:left="0" w:firstLine="0"/>
              <w:jc w:val="center"/>
              <w:rPr>
                <w:lang w:val="es-ES"/>
              </w:rPr>
            </w:pPr>
          </w:p>
        </w:tc>
      </w:tr>
      <w:tr w:rsidR="001E7566" w14:paraId="0E8173BF" w14:textId="77777777" w:rsidTr="00AD7007">
        <w:trPr>
          <w:trHeight w:val="964"/>
          <w:jc w:val="center"/>
        </w:trPr>
        <w:tc>
          <w:tcPr>
            <w:tcW w:w="2550" w:type="dxa"/>
            <w:vAlign w:val="center"/>
          </w:tcPr>
          <w:p w14:paraId="119B2020" w14:textId="61CBA75A" w:rsidR="001E7566" w:rsidRDefault="001E7566" w:rsidP="00AD7007">
            <w:pPr>
              <w:pStyle w:val="Sansinterligne"/>
              <w:ind w:left="0" w:firstLine="0"/>
              <w:jc w:val="center"/>
              <w:rPr>
                <w:lang w:val="es-ES"/>
              </w:rPr>
            </w:pPr>
          </w:p>
        </w:tc>
        <w:tc>
          <w:tcPr>
            <w:tcW w:w="2551" w:type="dxa"/>
            <w:vAlign w:val="center"/>
          </w:tcPr>
          <w:p w14:paraId="072C1F2F" w14:textId="77777777" w:rsidR="001E7566" w:rsidRDefault="001E7566" w:rsidP="00AD7007">
            <w:pPr>
              <w:pStyle w:val="Sansinterligne"/>
              <w:ind w:left="0" w:firstLine="0"/>
              <w:jc w:val="center"/>
              <w:rPr>
                <w:lang w:val="es-ES"/>
              </w:rPr>
            </w:pPr>
            <w:r>
              <w:rPr>
                <w:rFonts w:eastAsia="Times New Roman" w:cs="Times New Roman"/>
                <w:noProof/>
              </w:rPr>
              <w:drawing>
                <wp:inline distT="0" distB="0" distL="0" distR="0" wp14:anchorId="7492C0AC" wp14:editId="3CF6699D">
                  <wp:extent cx="900061" cy="900061"/>
                  <wp:effectExtent l="0" t="0" r="0" b="0"/>
                  <wp:docPr id="52" name="Picture 25" descr="mage result for masking tap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age result for masking tape blue"/>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900446" cy="900446"/>
                          </a:xfrm>
                          <a:prstGeom prst="rect">
                            <a:avLst/>
                          </a:prstGeom>
                          <a:noFill/>
                          <a:ln>
                            <a:noFill/>
                          </a:ln>
                        </pic:spPr>
                      </pic:pic>
                    </a:graphicData>
                  </a:graphic>
                </wp:inline>
              </w:drawing>
            </w:r>
          </w:p>
        </w:tc>
        <w:tc>
          <w:tcPr>
            <w:tcW w:w="2550" w:type="dxa"/>
            <w:vAlign w:val="center"/>
          </w:tcPr>
          <w:p w14:paraId="42B4F0FE" w14:textId="418FCA56" w:rsidR="001E7566" w:rsidRDefault="00F9436A" w:rsidP="00F9436A">
            <w:pPr>
              <w:pStyle w:val="Sansinterligne"/>
              <w:ind w:left="0" w:firstLine="0"/>
              <w:rPr>
                <w:lang w:val="es-ES"/>
              </w:rPr>
            </w:pPr>
            <w:r>
              <w:rPr>
                <w:noProof/>
              </w:rPr>
              <w:drawing>
                <wp:inline distT="0" distB="0" distL="0" distR="0" wp14:anchorId="44522D21" wp14:editId="1F9A3218">
                  <wp:extent cx="1142586" cy="847725"/>
                  <wp:effectExtent l="19050" t="0" r="414" b="0"/>
                  <wp:docPr id="2"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142586" cy="847725"/>
                          </a:xfrm>
                          <a:prstGeom prst="rect">
                            <a:avLst/>
                          </a:prstGeom>
                          <a:noFill/>
                          <a:ln w="9525">
                            <a:noFill/>
                            <a:miter lim="800000"/>
                            <a:headEnd/>
                            <a:tailEnd/>
                          </a:ln>
                        </pic:spPr>
                      </pic:pic>
                    </a:graphicData>
                  </a:graphic>
                </wp:inline>
              </w:drawing>
            </w:r>
          </w:p>
        </w:tc>
        <w:tc>
          <w:tcPr>
            <w:tcW w:w="2551" w:type="dxa"/>
            <w:vAlign w:val="center"/>
          </w:tcPr>
          <w:p w14:paraId="328E0C7A" w14:textId="5DF8A959" w:rsidR="001E7566" w:rsidRDefault="001E7566" w:rsidP="00AD7007">
            <w:pPr>
              <w:pStyle w:val="Sansinterligne"/>
              <w:ind w:left="0" w:firstLine="0"/>
              <w:jc w:val="center"/>
              <w:rPr>
                <w:lang w:val="es-ES"/>
              </w:rPr>
            </w:pPr>
          </w:p>
        </w:tc>
      </w:tr>
      <w:tr w:rsidR="001E7566" w14:paraId="2E060FC6" w14:textId="77777777" w:rsidTr="00AD7007">
        <w:trPr>
          <w:trHeight w:val="794"/>
          <w:jc w:val="center"/>
        </w:trPr>
        <w:tc>
          <w:tcPr>
            <w:tcW w:w="2550" w:type="dxa"/>
          </w:tcPr>
          <w:p w14:paraId="17422E8C" w14:textId="77777777" w:rsidR="001E7566" w:rsidRDefault="001E7566" w:rsidP="00AD7007">
            <w:pPr>
              <w:pStyle w:val="Sansinterligne"/>
              <w:ind w:left="0" w:firstLine="0"/>
              <w:jc w:val="center"/>
              <w:rPr>
                <w:lang w:val="es-ES"/>
              </w:rPr>
            </w:pPr>
          </w:p>
          <w:p w14:paraId="2A19DCE2" w14:textId="6AA1AD09" w:rsidR="001E7566" w:rsidRDefault="001E7566" w:rsidP="001348AF">
            <w:pPr>
              <w:pStyle w:val="Sansinterligne"/>
              <w:tabs>
                <w:tab w:val="left" w:pos="711"/>
                <w:tab w:val="center" w:pos="1167"/>
              </w:tabs>
              <w:ind w:left="0" w:firstLine="0"/>
              <w:jc w:val="left"/>
              <w:rPr>
                <w:lang w:val="es-ES"/>
              </w:rPr>
            </w:pPr>
            <w:r>
              <w:rPr>
                <w:lang w:val="es-ES"/>
              </w:rPr>
              <w:t xml:space="preserve"> </w:t>
            </w:r>
          </w:p>
        </w:tc>
        <w:tc>
          <w:tcPr>
            <w:tcW w:w="2551" w:type="dxa"/>
            <w:vAlign w:val="bottom"/>
          </w:tcPr>
          <w:p w14:paraId="647B4975" w14:textId="675608EF" w:rsidR="001E7566" w:rsidRDefault="001E7566" w:rsidP="001348AF">
            <w:pPr>
              <w:pStyle w:val="Sansinterligne"/>
              <w:ind w:left="0"/>
              <w:jc w:val="center"/>
              <w:rPr>
                <w:lang w:val="es-ES"/>
              </w:rPr>
            </w:pPr>
          </w:p>
        </w:tc>
        <w:tc>
          <w:tcPr>
            <w:tcW w:w="2550" w:type="dxa"/>
            <w:vAlign w:val="bottom"/>
          </w:tcPr>
          <w:p w14:paraId="68BDEE4F" w14:textId="77777777" w:rsidR="001E7566" w:rsidRDefault="001E7566" w:rsidP="00AD7007">
            <w:pPr>
              <w:pStyle w:val="Sansinterligne"/>
              <w:ind w:left="0" w:firstLine="28"/>
              <w:jc w:val="center"/>
              <w:rPr>
                <w:lang w:val="es-ES"/>
              </w:rPr>
            </w:pPr>
          </w:p>
          <w:p w14:paraId="3EE0A32D" w14:textId="22D74291" w:rsidR="001E7566" w:rsidRDefault="001E7566" w:rsidP="00B3080A">
            <w:pPr>
              <w:pStyle w:val="Sansinterligne"/>
              <w:ind w:left="0" w:firstLine="28"/>
              <w:jc w:val="center"/>
              <w:rPr>
                <w:lang w:val="es-ES"/>
              </w:rPr>
            </w:pPr>
          </w:p>
        </w:tc>
        <w:tc>
          <w:tcPr>
            <w:tcW w:w="2551" w:type="dxa"/>
            <w:vAlign w:val="bottom"/>
          </w:tcPr>
          <w:p w14:paraId="4AE0D2DC" w14:textId="77777777" w:rsidR="001E7566" w:rsidRDefault="001E7566" w:rsidP="00AD7007">
            <w:pPr>
              <w:pStyle w:val="Sansinterligne"/>
              <w:ind w:left="0"/>
              <w:jc w:val="center"/>
              <w:rPr>
                <w:lang w:val="es-ES"/>
              </w:rPr>
            </w:pPr>
          </w:p>
        </w:tc>
      </w:tr>
    </w:tbl>
    <w:p w14:paraId="0B84DB04" w14:textId="4D120120" w:rsidR="003B27D5" w:rsidRDefault="003B27D5">
      <w:pPr>
        <w:rPr>
          <w:rFonts w:ascii="Calibri" w:eastAsia="HGPMinchoE" w:hAnsi="Calibri" w:cs="Majalla UI"/>
          <w:b/>
          <w:caps/>
          <w:color w:val="1F497D" w:themeColor="text2"/>
          <w:spacing w:val="15"/>
          <w:lang w:bidi="en-US"/>
        </w:rPr>
      </w:pPr>
    </w:p>
    <w:p w14:paraId="4C6E75E8" w14:textId="0D884D26" w:rsidR="001348AF" w:rsidRDefault="00A0608D" w:rsidP="001348AF">
      <w:pPr>
        <w:pStyle w:val="Subtitle1"/>
      </w:pPr>
      <w:bookmarkStart w:id="44" w:name="_Toc15914707"/>
      <w:r>
        <w:t>Matrix templates</w:t>
      </w:r>
      <w:bookmarkEnd w:id="44"/>
    </w:p>
    <w:p w14:paraId="22446598" w14:textId="77777777" w:rsidR="001348AF" w:rsidRDefault="001348AF" w:rsidP="001348AF"/>
    <w:tbl>
      <w:tblPr>
        <w:tblStyle w:val="Grilledutableau"/>
        <w:tblW w:w="0" w:type="auto"/>
        <w:tblLook w:val="04A0" w:firstRow="1" w:lastRow="0" w:firstColumn="1" w:lastColumn="0" w:noHBand="0" w:noVBand="1"/>
      </w:tblPr>
      <w:tblGrid>
        <w:gridCol w:w="1624"/>
        <w:gridCol w:w="3196"/>
        <w:gridCol w:w="4809"/>
      </w:tblGrid>
      <w:tr w:rsidR="00571088" w14:paraId="4E895C61" w14:textId="77777777" w:rsidTr="00B3454C">
        <w:tc>
          <w:tcPr>
            <w:tcW w:w="1662" w:type="dxa"/>
            <w:shd w:val="clear" w:color="auto" w:fill="17365D" w:themeFill="text2" w:themeFillShade="BF"/>
          </w:tcPr>
          <w:p w14:paraId="0085FAA2" w14:textId="7A3B3230" w:rsidR="00571088" w:rsidRPr="00EA03B0" w:rsidRDefault="00571088" w:rsidP="001348AF">
            <w:pPr>
              <w:spacing w:before="240" w:after="240"/>
              <w:ind w:left="0" w:firstLine="0"/>
              <w:rPr>
                <w:b/>
                <w:bCs/>
                <w:color w:val="FFFFFF" w:themeColor="background1"/>
                <w:sz w:val="28"/>
                <w:szCs w:val="28"/>
              </w:rPr>
            </w:pPr>
            <w:r w:rsidRPr="00EA03B0">
              <w:rPr>
                <w:b/>
                <w:bCs/>
                <w:color w:val="FFFFFF" w:themeColor="background1"/>
                <w:sz w:val="28"/>
                <w:szCs w:val="28"/>
              </w:rPr>
              <w:t>Session</w:t>
            </w:r>
          </w:p>
        </w:tc>
        <w:tc>
          <w:tcPr>
            <w:tcW w:w="3384" w:type="dxa"/>
            <w:shd w:val="clear" w:color="auto" w:fill="17365D" w:themeFill="text2" w:themeFillShade="BF"/>
          </w:tcPr>
          <w:p w14:paraId="2EECC77F" w14:textId="7BA340D8" w:rsidR="00571088" w:rsidRPr="00EA03B0" w:rsidRDefault="00BD0A53" w:rsidP="001348AF">
            <w:pPr>
              <w:spacing w:before="240" w:after="240"/>
              <w:ind w:left="0" w:firstLine="0"/>
              <w:rPr>
                <w:b/>
                <w:bCs/>
                <w:color w:val="FFFFFF" w:themeColor="background1"/>
                <w:sz w:val="28"/>
                <w:szCs w:val="28"/>
              </w:rPr>
            </w:pPr>
            <w:r w:rsidRPr="00EA03B0">
              <w:rPr>
                <w:b/>
                <w:bCs/>
                <w:color w:val="FFFFFF" w:themeColor="background1"/>
                <w:sz w:val="28"/>
                <w:szCs w:val="28"/>
              </w:rPr>
              <w:t>Instructions</w:t>
            </w:r>
            <w:r w:rsidR="00571088" w:rsidRPr="00EA03B0">
              <w:rPr>
                <w:b/>
                <w:bCs/>
                <w:color w:val="FFFFFF" w:themeColor="background1"/>
                <w:sz w:val="28"/>
                <w:szCs w:val="28"/>
              </w:rPr>
              <w:t xml:space="preserve"> </w:t>
            </w:r>
          </w:p>
        </w:tc>
        <w:tc>
          <w:tcPr>
            <w:tcW w:w="4809" w:type="dxa"/>
            <w:shd w:val="clear" w:color="auto" w:fill="17365D" w:themeFill="text2" w:themeFillShade="BF"/>
          </w:tcPr>
          <w:p w14:paraId="4CAE1C88" w14:textId="6350DCB1" w:rsidR="00571088" w:rsidRPr="00EA03B0" w:rsidRDefault="00BD0A53" w:rsidP="001348AF">
            <w:pPr>
              <w:spacing w:before="240" w:after="240"/>
              <w:ind w:left="0" w:firstLine="0"/>
              <w:rPr>
                <w:b/>
                <w:bCs/>
                <w:color w:val="FFFFFF" w:themeColor="background1"/>
                <w:sz w:val="28"/>
                <w:szCs w:val="28"/>
              </w:rPr>
            </w:pPr>
            <w:r w:rsidRPr="00EA03B0">
              <w:rPr>
                <w:b/>
                <w:bCs/>
                <w:color w:val="FFFFFF" w:themeColor="background1"/>
                <w:sz w:val="28"/>
                <w:szCs w:val="28"/>
              </w:rPr>
              <w:t>Example</w:t>
            </w:r>
          </w:p>
        </w:tc>
      </w:tr>
      <w:tr w:rsidR="00571088" w14:paraId="7ADAB25B" w14:textId="77777777" w:rsidTr="00B3454C">
        <w:tc>
          <w:tcPr>
            <w:tcW w:w="1662" w:type="dxa"/>
          </w:tcPr>
          <w:p w14:paraId="2E07F0FB" w14:textId="71BCDAB6" w:rsidR="00EA03B0" w:rsidRPr="00BD0A53" w:rsidRDefault="00B3454C" w:rsidP="00EA03B0">
            <w:pPr>
              <w:spacing w:before="240" w:after="240"/>
              <w:ind w:left="0" w:firstLine="0"/>
              <w:rPr>
                <w:b/>
                <w:bCs/>
              </w:rPr>
            </w:pPr>
            <w:r>
              <w:rPr>
                <w:b/>
                <w:bCs/>
              </w:rPr>
              <w:t xml:space="preserve">Introduction </w:t>
            </w:r>
          </w:p>
          <w:p w14:paraId="2448E8E6" w14:textId="7EB5F06C" w:rsidR="00571088" w:rsidRDefault="00571088" w:rsidP="00EA03B0">
            <w:pPr>
              <w:spacing w:before="240" w:after="240"/>
              <w:ind w:left="0" w:firstLine="0"/>
            </w:pPr>
          </w:p>
        </w:tc>
        <w:tc>
          <w:tcPr>
            <w:tcW w:w="3384" w:type="dxa"/>
          </w:tcPr>
          <w:p w14:paraId="1C1B7701" w14:textId="7318ABDF" w:rsidR="00571088" w:rsidRDefault="00B3454C" w:rsidP="00B3454C">
            <w:pPr>
              <w:spacing w:before="240" w:after="240"/>
              <w:ind w:left="0" w:firstLine="0"/>
            </w:pPr>
            <w:r>
              <w:t xml:space="preserve">A timeline can be prepared prior to the beginning of the workshop. This can then be discussed and agreed upon at the start of the workshop. </w:t>
            </w:r>
          </w:p>
        </w:tc>
        <w:tc>
          <w:tcPr>
            <w:tcW w:w="4809" w:type="dxa"/>
          </w:tcPr>
          <w:p w14:paraId="64B124B9" w14:textId="6F52B021" w:rsidR="00571088" w:rsidRDefault="00BD0A53" w:rsidP="001348AF">
            <w:pPr>
              <w:spacing w:before="240" w:after="240"/>
              <w:ind w:left="0" w:firstLine="0"/>
            </w:pPr>
            <w:r w:rsidRPr="00F76275">
              <w:rPr>
                <w:rFonts w:eastAsia="MS Mincho" w:cstheme="minorHAnsi"/>
                <w:noProof/>
              </w:rPr>
              <w:drawing>
                <wp:inline distT="0" distB="0" distL="0" distR="0" wp14:anchorId="523BC7E4" wp14:editId="5A7050DD">
                  <wp:extent cx="2814452" cy="1925680"/>
                  <wp:effectExtent l="0" t="0" r="508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29" cstate="email">
                            <a:extLst>
                              <a:ext uri="{BEBA8EAE-BF5A-486C-A8C5-ECC9F3942E4B}">
                                <a14:imgProps xmlns:a14="http://schemas.microsoft.com/office/drawing/2010/main">
                                  <a14:imgLayer r:embed="rId30">
                                    <a14:imgEffect>
                                      <a14:brightnessContrast bright="14000" contrast="4000"/>
                                    </a14:imgEffect>
                                  </a14:imgLayer>
                                </a14:imgProps>
                              </a:ext>
                              <a:ext uri="{28A0092B-C50C-407E-A947-70E740481C1C}">
                                <a14:useLocalDpi xmlns:a14="http://schemas.microsoft.com/office/drawing/2010/main"/>
                              </a:ext>
                            </a:extLst>
                          </a:blip>
                          <a:srcRect/>
                          <a:stretch>
                            <a:fillRect/>
                          </a:stretch>
                        </pic:blipFill>
                        <pic:spPr bwMode="auto">
                          <a:xfrm>
                            <a:off x="0" y="0"/>
                            <a:ext cx="2825987" cy="1933572"/>
                          </a:xfrm>
                          <a:prstGeom prst="rect">
                            <a:avLst/>
                          </a:prstGeom>
                          <a:noFill/>
                          <a:ln>
                            <a:noFill/>
                          </a:ln>
                        </pic:spPr>
                      </pic:pic>
                    </a:graphicData>
                  </a:graphic>
                </wp:inline>
              </w:drawing>
            </w:r>
          </w:p>
        </w:tc>
      </w:tr>
      <w:tr w:rsidR="00571088" w14:paraId="44B1F61B" w14:textId="77777777" w:rsidTr="00B3454C">
        <w:tc>
          <w:tcPr>
            <w:tcW w:w="1662" w:type="dxa"/>
          </w:tcPr>
          <w:p w14:paraId="2514447F" w14:textId="3AAD0C22" w:rsidR="00571088" w:rsidRPr="00647EA6" w:rsidRDefault="00B3454C" w:rsidP="001348AF">
            <w:pPr>
              <w:spacing w:before="240" w:after="240"/>
              <w:ind w:left="0" w:firstLine="0"/>
              <w:rPr>
                <w:b/>
                <w:bCs/>
              </w:rPr>
            </w:pPr>
            <w:r>
              <w:rPr>
                <w:b/>
                <w:bCs/>
              </w:rPr>
              <w:t>Session 1</w:t>
            </w:r>
          </w:p>
          <w:p w14:paraId="32F95581" w14:textId="0A75CA9E" w:rsidR="00EA03B0" w:rsidRDefault="00EA03B0" w:rsidP="001348AF">
            <w:pPr>
              <w:spacing w:before="240" w:after="240"/>
              <w:ind w:left="0" w:firstLine="0"/>
            </w:pPr>
            <w:r>
              <w:t xml:space="preserve">Best </w:t>
            </w:r>
            <w:r w:rsidR="00647EA6">
              <w:t>practices</w:t>
            </w:r>
            <w:r>
              <w:t xml:space="preserve"> / challenge</w:t>
            </w:r>
            <w:r w:rsidR="0090618D">
              <w:t>s</w:t>
            </w:r>
            <w:r>
              <w:t xml:space="preserve"> matrix</w:t>
            </w:r>
          </w:p>
        </w:tc>
        <w:tc>
          <w:tcPr>
            <w:tcW w:w="3384" w:type="dxa"/>
          </w:tcPr>
          <w:p w14:paraId="41CD8D2E" w14:textId="7848562A" w:rsidR="00571088" w:rsidRDefault="00647EA6" w:rsidP="00647EA6">
            <w:pPr>
              <w:spacing w:before="240" w:after="240"/>
              <w:ind w:left="0" w:firstLine="0"/>
            </w:pPr>
            <w:r>
              <w:t>Best practices matrix should 3 columns entitled</w:t>
            </w:r>
            <w:r w:rsidR="0090618D">
              <w:t>:</w:t>
            </w:r>
          </w:p>
          <w:p w14:paraId="7D030961" w14:textId="478C84E9" w:rsidR="00647EA6" w:rsidRDefault="00647EA6" w:rsidP="00647EA6">
            <w:pPr>
              <w:pStyle w:val="Paragraphedeliste"/>
              <w:numPr>
                <w:ilvl w:val="0"/>
                <w:numId w:val="46"/>
              </w:numPr>
              <w:spacing w:before="240" w:after="240"/>
            </w:pPr>
            <w:r>
              <w:t>Best practice</w:t>
            </w:r>
            <w:r w:rsidR="0090618D">
              <w:t>s</w:t>
            </w:r>
          </w:p>
          <w:p w14:paraId="1563F768" w14:textId="7B43DC11" w:rsidR="00647EA6" w:rsidRDefault="00647EA6" w:rsidP="00647EA6">
            <w:pPr>
              <w:pStyle w:val="Paragraphedeliste"/>
              <w:numPr>
                <w:ilvl w:val="0"/>
                <w:numId w:val="46"/>
              </w:numPr>
              <w:spacing w:before="240" w:after="240"/>
            </w:pPr>
            <w:r>
              <w:t>Impact</w:t>
            </w:r>
            <w:r w:rsidR="0090618D">
              <w:t>(s)</w:t>
            </w:r>
          </w:p>
          <w:p w14:paraId="11431A63" w14:textId="10C52387" w:rsidR="00647EA6" w:rsidRDefault="00647EA6" w:rsidP="00647EA6">
            <w:pPr>
              <w:pStyle w:val="Paragraphedeliste"/>
              <w:numPr>
                <w:ilvl w:val="0"/>
                <w:numId w:val="46"/>
              </w:numPr>
              <w:spacing w:before="240" w:after="240"/>
            </w:pPr>
            <w:r>
              <w:t>Enabling factors</w:t>
            </w:r>
          </w:p>
          <w:p w14:paraId="101C11C3" w14:textId="4E679EEA" w:rsidR="00647EA6" w:rsidRDefault="00647EA6" w:rsidP="00647EA6">
            <w:pPr>
              <w:spacing w:before="240" w:after="240"/>
              <w:ind w:left="0" w:firstLine="0"/>
            </w:pPr>
            <w:r>
              <w:t>Challenge</w:t>
            </w:r>
            <w:r w:rsidR="0090618D">
              <w:t>s</w:t>
            </w:r>
            <w:r>
              <w:t xml:space="preserve"> matrix should 3 columns entitled</w:t>
            </w:r>
            <w:r w:rsidR="0090618D">
              <w:t>:</w:t>
            </w:r>
          </w:p>
          <w:p w14:paraId="34B3960D" w14:textId="74D3AA2B" w:rsidR="00647EA6" w:rsidRDefault="00647EA6" w:rsidP="00647EA6">
            <w:pPr>
              <w:pStyle w:val="Paragraphedeliste"/>
              <w:numPr>
                <w:ilvl w:val="0"/>
                <w:numId w:val="46"/>
              </w:numPr>
              <w:spacing w:before="240" w:after="240"/>
            </w:pPr>
            <w:r>
              <w:t>Challenge</w:t>
            </w:r>
            <w:r w:rsidR="0090618D">
              <w:t>s</w:t>
            </w:r>
          </w:p>
          <w:p w14:paraId="68903D4C" w14:textId="3A4015AE" w:rsidR="00647EA6" w:rsidRDefault="00647EA6" w:rsidP="00647EA6">
            <w:pPr>
              <w:pStyle w:val="Paragraphedeliste"/>
              <w:numPr>
                <w:ilvl w:val="0"/>
                <w:numId w:val="46"/>
              </w:numPr>
              <w:spacing w:before="240" w:after="240"/>
            </w:pPr>
            <w:r>
              <w:t>Impact</w:t>
            </w:r>
            <w:r w:rsidR="0090618D">
              <w:t xml:space="preserve"> (s)</w:t>
            </w:r>
          </w:p>
          <w:p w14:paraId="008C7EE1" w14:textId="602F65B2" w:rsidR="00647EA6" w:rsidRDefault="00647EA6" w:rsidP="00647EA6">
            <w:pPr>
              <w:pStyle w:val="Paragraphedeliste"/>
              <w:numPr>
                <w:ilvl w:val="0"/>
                <w:numId w:val="46"/>
              </w:numPr>
              <w:spacing w:before="240" w:after="240"/>
            </w:pPr>
            <w:r>
              <w:t>Limiting factors</w:t>
            </w:r>
          </w:p>
          <w:p w14:paraId="225206DD" w14:textId="5010FEBA" w:rsidR="00647EA6" w:rsidRDefault="00647EA6" w:rsidP="00DC1309">
            <w:pPr>
              <w:spacing w:before="240" w:after="240"/>
              <w:ind w:left="0" w:firstLine="0"/>
            </w:pPr>
            <w:r w:rsidRPr="00647EA6">
              <w:t>2 best practice</w:t>
            </w:r>
            <w:r w:rsidR="0090618D">
              <w:t>s</w:t>
            </w:r>
            <w:r w:rsidRPr="00647EA6">
              <w:t xml:space="preserve"> matrices and 2 challenge</w:t>
            </w:r>
            <w:r w:rsidR="0090618D">
              <w:t>s</w:t>
            </w:r>
            <w:r w:rsidRPr="00647EA6">
              <w:t xml:space="preserve"> matrices s</w:t>
            </w:r>
            <w:r w:rsidR="00B3454C">
              <w:t xml:space="preserve">hould be prepared for </w:t>
            </w:r>
            <w:r w:rsidR="0090618D">
              <w:t>each</w:t>
            </w:r>
            <w:r w:rsidR="00B3454C">
              <w:t xml:space="preserve"> group</w:t>
            </w:r>
          </w:p>
        </w:tc>
        <w:tc>
          <w:tcPr>
            <w:tcW w:w="4809" w:type="dxa"/>
          </w:tcPr>
          <w:p w14:paraId="3FDE0D53" w14:textId="10C90A27" w:rsidR="00571088" w:rsidRDefault="001F0A84" w:rsidP="001348AF">
            <w:pPr>
              <w:spacing w:before="240" w:after="240"/>
              <w:ind w:left="0" w:firstLine="0"/>
            </w:pPr>
            <w:r>
              <w:rPr>
                <w:noProof/>
              </w:rPr>
              <w:drawing>
                <wp:anchor distT="0" distB="0" distL="114300" distR="114300" simplePos="0" relativeHeight="251733504" behindDoc="0" locked="0" layoutInCell="1" allowOverlap="1" wp14:anchorId="0B974374" wp14:editId="553A7088">
                  <wp:simplePos x="0" y="0"/>
                  <wp:positionH relativeFrom="column">
                    <wp:posOffset>63253</wp:posOffset>
                  </wp:positionH>
                  <wp:positionV relativeFrom="paragraph">
                    <wp:posOffset>275969</wp:posOffset>
                  </wp:positionV>
                  <wp:extent cx="2916901" cy="2221692"/>
                  <wp:effectExtent l="0" t="0" r="0" b="7620"/>
                  <wp:wrapSquare wrapText="bothSides"/>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pic:cNvPicPr>
                        </pic:nvPicPr>
                        <pic:blipFill>
                          <a:blip r:embed="rId31" cstate="email">
                            <a:extLst>
                              <a:ext uri="{28A0092B-C50C-407E-A947-70E740481C1C}">
                                <a14:useLocalDpi xmlns:a14="http://schemas.microsoft.com/office/drawing/2010/main"/>
                              </a:ext>
                            </a:extLst>
                          </a:blip>
                          <a:stretch>
                            <a:fillRect/>
                          </a:stretch>
                        </pic:blipFill>
                        <pic:spPr>
                          <a:xfrm>
                            <a:off x="0" y="0"/>
                            <a:ext cx="2916901" cy="2221692"/>
                          </a:xfrm>
                          <a:prstGeom prst="rect">
                            <a:avLst/>
                          </a:prstGeom>
                        </pic:spPr>
                      </pic:pic>
                    </a:graphicData>
                  </a:graphic>
                </wp:anchor>
              </w:drawing>
            </w:r>
          </w:p>
        </w:tc>
      </w:tr>
    </w:tbl>
    <w:p w14:paraId="7EF1E03C" w14:textId="2BD13394" w:rsidR="001348AF" w:rsidRPr="001E7566" w:rsidRDefault="001348AF" w:rsidP="001348AF">
      <w:pPr>
        <w:spacing w:before="240" w:after="240"/>
        <w:ind w:left="0" w:firstLine="0"/>
      </w:pPr>
    </w:p>
    <w:p w14:paraId="5AEBA1F0" w14:textId="77777777" w:rsidR="0078407A" w:rsidRPr="001E7566" w:rsidRDefault="0078407A">
      <w:pPr>
        <w:spacing w:before="240" w:after="240"/>
        <w:ind w:left="0" w:firstLine="0"/>
      </w:pPr>
    </w:p>
    <w:sectPr w:rsidR="0078407A" w:rsidRPr="001E7566" w:rsidSect="001E7566">
      <w:footerReference w:type="even" r:id="rId32"/>
      <w:type w:val="continuous"/>
      <w:pgSz w:w="11907" w:h="16839" w:code="9"/>
      <w:pgMar w:top="1134" w:right="1134" w:bottom="851" w:left="1134" w:header="284" w:footer="284"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DE44B" w14:textId="77777777" w:rsidR="00920375" w:rsidRDefault="00920375" w:rsidP="008B5D54">
      <w:pPr>
        <w:spacing w:after="0" w:line="240" w:lineRule="auto"/>
      </w:pPr>
      <w:r>
        <w:separator/>
      </w:r>
    </w:p>
  </w:endnote>
  <w:endnote w:type="continuationSeparator" w:id="0">
    <w:p w14:paraId="629362A1" w14:textId="77777777" w:rsidR="00920375" w:rsidRDefault="00920375"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altName w:val="Times New Roman"/>
    <w:panose1 w:val="00000000000000000000"/>
    <w:charset w:val="00"/>
    <w:family w:val="roman"/>
    <w:notTrueType/>
    <w:pitch w:val="default"/>
  </w:font>
  <w:font w:name="TradeGothic">
    <w:altName w:val="Calibri"/>
    <w:charset w:val="00"/>
    <w:family w:val="auto"/>
    <w:pitch w:val="variable"/>
    <w:sig w:usb0="00000003" w:usb1="00000000" w:usb2="00000000" w:usb3="00000000" w:csb0="00000001" w:csb1="00000000"/>
  </w:font>
  <w:font w:name="HGPMinchoE">
    <w:charset w:val="80"/>
    <w:family w:val="roman"/>
    <w:pitch w:val="variable"/>
    <w:sig w:usb0="E00002FF" w:usb1="6AC7FDFB" w:usb2="00000012" w:usb3="00000000" w:csb0="0002009F" w:csb1="00000000"/>
  </w:font>
  <w:font w:name="Majalla UI">
    <w:altName w:val="Times New Roman"/>
    <w:panose1 w:val="00000000000000000000"/>
    <w:charset w:val="00"/>
    <w:family w:val="roman"/>
    <w:notTrueType/>
    <w:pitch w:val="default"/>
  </w:font>
  <w:font w:name="Roboto">
    <w:altName w:val="Arial"/>
    <w:panose1 w:val="00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070D" w14:textId="43B3F869" w:rsidR="0090618D" w:rsidRPr="00406F92" w:rsidRDefault="0090618D" w:rsidP="00406F92">
    <w:pPr>
      <w:pStyle w:val="Pieddepage"/>
      <w:ind w:left="0" w:firstLine="0"/>
      <w:jc w:val="center"/>
      <w:rPr>
        <w:sz w:val="12"/>
        <w:szCs w:val="12"/>
      </w:rPr>
    </w:pPr>
    <w:r w:rsidRPr="00406F92">
      <w:rPr>
        <w:sz w:val="16"/>
        <w:szCs w:val="16"/>
      </w:rPr>
      <w:fldChar w:fldCharType="begin"/>
    </w:r>
    <w:r w:rsidRPr="00406F92">
      <w:rPr>
        <w:sz w:val="16"/>
        <w:szCs w:val="16"/>
      </w:rPr>
      <w:instrText xml:space="preserve"> PAGE   \* MERGEFORMAT </w:instrText>
    </w:r>
    <w:r w:rsidRPr="00406F92">
      <w:rPr>
        <w:sz w:val="16"/>
        <w:szCs w:val="16"/>
      </w:rPr>
      <w:fldChar w:fldCharType="separate"/>
    </w:r>
    <w:r w:rsidRPr="00406F92">
      <w:rPr>
        <w:noProof/>
        <w:sz w:val="16"/>
        <w:szCs w:val="16"/>
      </w:rPr>
      <w:t>1</w:t>
    </w:r>
    <w:r w:rsidRPr="00406F9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7482F" w14:textId="205C870A" w:rsidR="0090618D" w:rsidRPr="00406F92" w:rsidRDefault="0090618D" w:rsidP="00406F92">
    <w:pPr>
      <w:pStyle w:val="Pieddepage"/>
      <w:ind w:left="0" w:firstLine="0"/>
      <w:jc w:val="center"/>
      <w:rPr>
        <w:sz w:val="16"/>
        <w:szCs w:val="16"/>
      </w:rPr>
    </w:pPr>
    <w:r w:rsidRPr="00406F92">
      <w:rPr>
        <w:sz w:val="16"/>
        <w:szCs w:val="16"/>
      </w:rPr>
      <w:t xml:space="preserve">Page </w:t>
    </w:r>
    <w:r w:rsidRPr="00406F92">
      <w:rPr>
        <w:b/>
        <w:bCs/>
        <w:sz w:val="16"/>
        <w:szCs w:val="16"/>
      </w:rPr>
      <w:fldChar w:fldCharType="begin"/>
    </w:r>
    <w:r w:rsidRPr="00406F92">
      <w:rPr>
        <w:b/>
        <w:bCs/>
        <w:sz w:val="16"/>
        <w:szCs w:val="16"/>
      </w:rPr>
      <w:instrText xml:space="preserve"> PAGE  \* Arabic  \* MERGEFORMAT </w:instrText>
    </w:r>
    <w:r w:rsidRPr="00406F92">
      <w:rPr>
        <w:b/>
        <w:bCs/>
        <w:sz w:val="16"/>
        <w:szCs w:val="16"/>
      </w:rPr>
      <w:fldChar w:fldCharType="separate"/>
    </w:r>
    <w:r w:rsidRPr="00406F92">
      <w:rPr>
        <w:b/>
        <w:bCs/>
        <w:noProof/>
        <w:sz w:val="16"/>
        <w:szCs w:val="16"/>
      </w:rPr>
      <w:t>1</w:t>
    </w:r>
    <w:r w:rsidRPr="00406F92">
      <w:rPr>
        <w:b/>
        <w:bCs/>
        <w:sz w:val="16"/>
        <w:szCs w:val="16"/>
      </w:rPr>
      <w:fldChar w:fldCharType="end"/>
    </w:r>
    <w:r w:rsidRPr="00406F92">
      <w:rPr>
        <w:sz w:val="16"/>
        <w:szCs w:val="16"/>
      </w:rPr>
      <w:t xml:space="preserve"> of </w:t>
    </w:r>
    <w:r w:rsidRPr="00406F92">
      <w:rPr>
        <w:b/>
        <w:bCs/>
        <w:sz w:val="16"/>
        <w:szCs w:val="16"/>
      </w:rPr>
      <w:fldChar w:fldCharType="begin"/>
    </w:r>
    <w:r w:rsidRPr="00406F92">
      <w:rPr>
        <w:b/>
        <w:bCs/>
        <w:sz w:val="16"/>
        <w:szCs w:val="16"/>
      </w:rPr>
      <w:instrText xml:space="preserve"> NUMPAGES  \* Arabic  \* MERGEFORMAT </w:instrText>
    </w:r>
    <w:r w:rsidRPr="00406F92">
      <w:rPr>
        <w:b/>
        <w:bCs/>
        <w:sz w:val="16"/>
        <w:szCs w:val="16"/>
      </w:rPr>
      <w:fldChar w:fldCharType="separate"/>
    </w:r>
    <w:r w:rsidRPr="00406F92">
      <w:rPr>
        <w:b/>
        <w:bCs/>
        <w:noProof/>
        <w:sz w:val="16"/>
        <w:szCs w:val="16"/>
      </w:rPr>
      <w:t>2</w:t>
    </w:r>
    <w:r w:rsidRPr="00406F92">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86BED" w14:textId="77777777" w:rsidR="0090618D" w:rsidRPr="00F5482A" w:rsidRDefault="0090618D" w:rsidP="006E425F">
    <w:pPr>
      <w:pStyle w:val="Pieddepage"/>
      <w:pBdr>
        <w:top w:val="single" w:sz="4" w:space="1" w:color="D9D9D9" w:themeColor="background1" w:themeShade="D9"/>
      </w:pBdr>
      <w:jc w:val="right"/>
      <w:rPr>
        <w:color w:val="1F497D" w:themeColor="text2"/>
      </w:rPr>
    </w:pPr>
  </w:p>
  <w:p w14:paraId="38611FA4" w14:textId="77777777" w:rsidR="0090618D" w:rsidRDefault="009061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6BA4" w14:textId="77777777" w:rsidR="00920375" w:rsidRDefault="00920375" w:rsidP="008B5D54">
      <w:pPr>
        <w:spacing w:after="0" w:line="240" w:lineRule="auto"/>
      </w:pPr>
      <w:r>
        <w:separator/>
      </w:r>
    </w:p>
  </w:footnote>
  <w:footnote w:type="continuationSeparator" w:id="0">
    <w:p w14:paraId="2CA3A94C" w14:textId="77777777" w:rsidR="00920375" w:rsidRDefault="00920375"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FADD" w14:textId="668F3680" w:rsidR="0090618D" w:rsidRPr="007D6DEB" w:rsidRDefault="0090618D" w:rsidP="00406F92">
    <w:pPr>
      <w:pStyle w:val="En-tte"/>
      <w:pBdr>
        <w:bottom w:val="single" w:sz="2" w:space="1" w:color="1F497D" w:themeColor="text2"/>
      </w:pBdr>
      <w:ind w:left="0" w:firstLine="0"/>
      <w:rPr>
        <w:sz w:val="14"/>
        <w:szCs w:val="14"/>
      </w:rPr>
    </w:pPr>
    <w:r w:rsidRPr="003C57F9">
      <w:rPr>
        <w:sz w:val="14"/>
        <w:szCs w:val="14"/>
      </w:rPr>
      <w:t xml:space="preserve">Facilitators’ manual for </w:t>
    </w:r>
    <w:r>
      <w:rPr>
        <w:sz w:val="14"/>
        <w:szCs w:val="14"/>
      </w:rPr>
      <w:t>Debrief</w:t>
    </w:r>
    <w:r w:rsidRPr="003C57F9">
      <w:rPr>
        <w:sz w:val="14"/>
        <w:szCs w:val="14"/>
      </w:rPr>
      <w:t xml:space="preserve"> AAR</w:t>
    </w:r>
  </w:p>
  <w:p w14:paraId="00F89BC3" w14:textId="77777777" w:rsidR="0090618D" w:rsidRPr="007457E2" w:rsidRDefault="0090618D" w:rsidP="00406F92">
    <w:pPr>
      <w:pStyle w:val="En-tte"/>
      <w:ind w:left="0" w:firstLine="0"/>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00ACF" w14:textId="39D9FBB2" w:rsidR="0090618D" w:rsidRPr="007D6DEB" w:rsidRDefault="0090618D" w:rsidP="00406F92">
    <w:pPr>
      <w:pStyle w:val="En-tte"/>
      <w:pBdr>
        <w:bottom w:val="single" w:sz="2" w:space="1" w:color="1F497D" w:themeColor="text2"/>
      </w:pBdr>
      <w:ind w:left="0" w:firstLine="0"/>
      <w:rPr>
        <w:sz w:val="14"/>
        <w:szCs w:val="14"/>
      </w:rPr>
    </w:pPr>
    <w:r w:rsidRPr="003C57F9">
      <w:rPr>
        <w:sz w:val="14"/>
        <w:szCs w:val="14"/>
      </w:rPr>
      <w:t xml:space="preserve">Facilitators’ manual for </w:t>
    </w:r>
    <w:r>
      <w:rPr>
        <w:sz w:val="14"/>
        <w:szCs w:val="14"/>
      </w:rPr>
      <w:t>Debrief</w:t>
    </w:r>
    <w:r w:rsidRPr="003C57F9">
      <w:rPr>
        <w:sz w:val="14"/>
        <w:szCs w:val="14"/>
      </w:rPr>
      <w:t xml:space="preserve"> AAR</w:t>
    </w:r>
  </w:p>
  <w:p w14:paraId="398DD777" w14:textId="77777777" w:rsidR="0090618D" w:rsidRDefault="0090618D" w:rsidP="00406F92">
    <w:pPr>
      <w:pStyle w:val="En-tte"/>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FFA"/>
    <w:multiLevelType w:val="hybridMultilevel"/>
    <w:tmpl w:val="00E0DB3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 w15:restartNumberingAfterBreak="0">
    <w:nsid w:val="02AA6C4E"/>
    <w:multiLevelType w:val="hybridMultilevel"/>
    <w:tmpl w:val="8390CC98"/>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F5491"/>
    <w:multiLevelType w:val="hybridMultilevel"/>
    <w:tmpl w:val="2C9A8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E7DAC"/>
    <w:multiLevelType w:val="hybridMultilevel"/>
    <w:tmpl w:val="F560FB0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E31078"/>
    <w:multiLevelType w:val="hybridMultilevel"/>
    <w:tmpl w:val="0FCC4F30"/>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3132"/>
    <w:multiLevelType w:val="hybridMultilevel"/>
    <w:tmpl w:val="0ED0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40C23"/>
    <w:multiLevelType w:val="hybridMultilevel"/>
    <w:tmpl w:val="AC48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911CC"/>
    <w:multiLevelType w:val="hybridMultilevel"/>
    <w:tmpl w:val="CDFCE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10AE"/>
    <w:multiLevelType w:val="hybridMultilevel"/>
    <w:tmpl w:val="0CDEF7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8D5086"/>
    <w:multiLevelType w:val="hybridMultilevel"/>
    <w:tmpl w:val="E454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A5C2B"/>
    <w:multiLevelType w:val="hybridMultilevel"/>
    <w:tmpl w:val="70A8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C63F2"/>
    <w:multiLevelType w:val="hybridMultilevel"/>
    <w:tmpl w:val="B4F82EC0"/>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47830"/>
    <w:multiLevelType w:val="hybridMultilevel"/>
    <w:tmpl w:val="BC64C27E"/>
    <w:lvl w:ilvl="0" w:tplc="AB741CA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D0E3F"/>
    <w:multiLevelType w:val="hybridMultilevel"/>
    <w:tmpl w:val="6CE62C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424F6D"/>
    <w:multiLevelType w:val="hybridMultilevel"/>
    <w:tmpl w:val="2D04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C60EF"/>
    <w:multiLevelType w:val="hybridMultilevel"/>
    <w:tmpl w:val="46000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18319B"/>
    <w:multiLevelType w:val="hybridMultilevel"/>
    <w:tmpl w:val="652E2CA0"/>
    <w:lvl w:ilvl="0" w:tplc="0409000F">
      <w:start w:val="1"/>
      <w:numFmt w:val="decimal"/>
      <w:lvlText w:val="%1."/>
      <w:lvlJc w:val="left"/>
      <w:pPr>
        <w:tabs>
          <w:tab w:val="num" w:pos="720"/>
        </w:tabs>
        <w:ind w:left="720" w:hanging="360"/>
      </w:pPr>
      <w:rPr>
        <w:rFonts w:hint="default"/>
      </w:rPr>
    </w:lvl>
    <w:lvl w:ilvl="1" w:tplc="AE4C09D8" w:tentative="1">
      <w:start w:val="1"/>
      <w:numFmt w:val="bullet"/>
      <w:lvlText w:val=""/>
      <w:lvlJc w:val="left"/>
      <w:pPr>
        <w:tabs>
          <w:tab w:val="num" w:pos="1440"/>
        </w:tabs>
        <w:ind w:left="1440" w:hanging="360"/>
      </w:pPr>
      <w:rPr>
        <w:rFonts w:ascii="Wingdings" w:hAnsi="Wingdings" w:hint="default"/>
      </w:rPr>
    </w:lvl>
    <w:lvl w:ilvl="2" w:tplc="EE4C83F6" w:tentative="1">
      <w:start w:val="1"/>
      <w:numFmt w:val="bullet"/>
      <w:lvlText w:val=""/>
      <w:lvlJc w:val="left"/>
      <w:pPr>
        <w:tabs>
          <w:tab w:val="num" w:pos="2160"/>
        </w:tabs>
        <w:ind w:left="2160" w:hanging="360"/>
      </w:pPr>
      <w:rPr>
        <w:rFonts w:ascii="Wingdings" w:hAnsi="Wingdings" w:hint="default"/>
      </w:rPr>
    </w:lvl>
    <w:lvl w:ilvl="3" w:tplc="FB9057AA" w:tentative="1">
      <w:start w:val="1"/>
      <w:numFmt w:val="bullet"/>
      <w:lvlText w:val=""/>
      <w:lvlJc w:val="left"/>
      <w:pPr>
        <w:tabs>
          <w:tab w:val="num" w:pos="2880"/>
        </w:tabs>
        <w:ind w:left="2880" w:hanging="360"/>
      </w:pPr>
      <w:rPr>
        <w:rFonts w:ascii="Wingdings" w:hAnsi="Wingdings" w:hint="default"/>
      </w:rPr>
    </w:lvl>
    <w:lvl w:ilvl="4" w:tplc="6A6890AC" w:tentative="1">
      <w:start w:val="1"/>
      <w:numFmt w:val="bullet"/>
      <w:lvlText w:val=""/>
      <w:lvlJc w:val="left"/>
      <w:pPr>
        <w:tabs>
          <w:tab w:val="num" w:pos="3600"/>
        </w:tabs>
        <w:ind w:left="3600" w:hanging="360"/>
      </w:pPr>
      <w:rPr>
        <w:rFonts w:ascii="Wingdings" w:hAnsi="Wingdings" w:hint="default"/>
      </w:rPr>
    </w:lvl>
    <w:lvl w:ilvl="5" w:tplc="9C76FCE6" w:tentative="1">
      <w:start w:val="1"/>
      <w:numFmt w:val="bullet"/>
      <w:lvlText w:val=""/>
      <w:lvlJc w:val="left"/>
      <w:pPr>
        <w:tabs>
          <w:tab w:val="num" w:pos="4320"/>
        </w:tabs>
        <w:ind w:left="4320" w:hanging="360"/>
      </w:pPr>
      <w:rPr>
        <w:rFonts w:ascii="Wingdings" w:hAnsi="Wingdings" w:hint="default"/>
      </w:rPr>
    </w:lvl>
    <w:lvl w:ilvl="6" w:tplc="C83EA794" w:tentative="1">
      <w:start w:val="1"/>
      <w:numFmt w:val="bullet"/>
      <w:lvlText w:val=""/>
      <w:lvlJc w:val="left"/>
      <w:pPr>
        <w:tabs>
          <w:tab w:val="num" w:pos="5040"/>
        </w:tabs>
        <w:ind w:left="5040" w:hanging="360"/>
      </w:pPr>
      <w:rPr>
        <w:rFonts w:ascii="Wingdings" w:hAnsi="Wingdings" w:hint="default"/>
      </w:rPr>
    </w:lvl>
    <w:lvl w:ilvl="7" w:tplc="8AE4C7E4" w:tentative="1">
      <w:start w:val="1"/>
      <w:numFmt w:val="bullet"/>
      <w:lvlText w:val=""/>
      <w:lvlJc w:val="left"/>
      <w:pPr>
        <w:tabs>
          <w:tab w:val="num" w:pos="5760"/>
        </w:tabs>
        <w:ind w:left="5760" w:hanging="360"/>
      </w:pPr>
      <w:rPr>
        <w:rFonts w:ascii="Wingdings" w:hAnsi="Wingdings" w:hint="default"/>
      </w:rPr>
    </w:lvl>
    <w:lvl w:ilvl="8" w:tplc="F9782D8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5EC"/>
    <w:multiLevelType w:val="hybridMultilevel"/>
    <w:tmpl w:val="18921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D2C36"/>
    <w:multiLevelType w:val="hybridMultilevel"/>
    <w:tmpl w:val="8B7A2CEA"/>
    <w:lvl w:ilvl="0" w:tplc="040C0001">
      <w:start w:val="1"/>
      <w:numFmt w:val="bullet"/>
      <w:lvlText w:val=""/>
      <w:lvlJc w:val="left"/>
      <w:pPr>
        <w:ind w:left="748" w:hanging="360"/>
      </w:pPr>
      <w:rPr>
        <w:rFonts w:ascii="Symbol" w:hAnsi="Symbol" w:hint="default"/>
      </w:rPr>
    </w:lvl>
    <w:lvl w:ilvl="1" w:tplc="040C0003" w:tentative="1">
      <w:start w:val="1"/>
      <w:numFmt w:val="bullet"/>
      <w:lvlText w:val="o"/>
      <w:lvlJc w:val="left"/>
      <w:pPr>
        <w:ind w:left="1468" w:hanging="360"/>
      </w:pPr>
      <w:rPr>
        <w:rFonts w:ascii="Courier New" w:hAnsi="Courier New" w:cs="Courier New" w:hint="default"/>
      </w:rPr>
    </w:lvl>
    <w:lvl w:ilvl="2" w:tplc="040C0005" w:tentative="1">
      <w:start w:val="1"/>
      <w:numFmt w:val="bullet"/>
      <w:lvlText w:val=""/>
      <w:lvlJc w:val="left"/>
      <w:pPr>
        <w:ind w:left="2188" w:hanging="360"/>
      </w:pPr>
      <w:rPr>
        <w:rFonts w:ascii="Wingdings" w:hAnsi="Wingdings" w:hint="default"/>
      </w:rPr>
    </w:lvl>
    <w:lvl w:ilvl="3" w:tplc="040C0001" w:tentative="1">
      <w:start w:val="1"/>
      <w:numFmt w:val="bullet"/>
      <w:lvlText w:val=""/>
      <w:lvlJc w:val="left"/>
      <w:pPr>
        <w:ind w:left="2908" w:hanging="360"/>
      </w:pPr>
      <w:rPr>
        <w:rFonts w:ascii="Symbol" w:hAnsi="Symbol" w:hint="default"/>
      </w:rPr>
    </w:lvl>
    <w:lvl w:ilvl="4" w:tplc="040C0003" w:tentative="1">
      <w:start w:val="1"/>
      <w:numFmt w:val="bullet"/>
      <w:lvlText w:val="o"/>
      <w:lvlJc w:val="left"/>
      <w:pPr>
        <w:ind w:left="3628" w:hanging="360"/>
      </w:pPr>
      <w:rPr>
        <w:rFonts w:ascii="Courier New" w:hAnsi="Courier New" w:cs="Courier New" w:hint="default"/>
      </w:rPr>
    </w:lvl>
    <w:lvl w:ilvl="5" w:tplc="040C0005" w:tentative="1">
      <w:start w:val="1"/>
      <w:numFmt w:val="bullet"/>
      <w:lvlText w:val=""/>
      <w:lvlJc w:val="left"/>
      <w:pPr>
        <w:ind w:left="4348" w:hanging="360"/>
      </w:pPr>
      <w:rPr>
        <w:rFonts w:ascii="Wingdings" w:hAnsi="Wingdings" w:hint="default"/>
      </w:rPr>
    </w:lvl>
    <w:lvl w:ilvl="6" w:tplc="040C0001" w:tentative="1">
      <w:start w:val="1"/>
      <w:numFmt w:val="bullet"/>
      <w:lvlText w:val=""/>
      <w:lvlJc w:val="left"/>
      <w:pPr>
        <w:ind w:left="5068" w:hanging="360"/>
      </w:pPr>
      <w:rPr>
        <w:rFonts w:ascii="Symbol" w:hAnsi="Symbol" w:hint="default"/>
      </w:rPr>
    </w:lvl>
    <w:lvl w:ilvl="7" w:tplc="040C0003" w:tentative="1">
      <w:start w:val="1"/>
      <w:numFmt w:val="bullet"/>
      <w:lvlText w:val="o"/>
      <w:lvlJc w:val="left"/>
      <w:pPr>
        <w:ind w:left="5788" w:hanging="360"/>
      </w:pPr>
      <w:rPr>
        <w:rFonts w:ascii="Courier New" w:hAnsi="Courier New" w:cs="Courier New" w:hint="default"/>
      </w:rPr>
    </w:lvl>
    <w:lvl w:ilvl="8" w:tplc="040C0005" w:tentative="1">
      <w:start w:val="1"/>
      <w:numFmt w:val="bullet"/>
      <w:lvlText w:val=""/>
      <w:lvlJc w:val="left"/>
      <w:pPr>
        <w:ind w:left="6508" w:hanging="360"/>
      </w:pPr>
      <w:rPr>
        <w:rFonts w:ascii="Wingdings" w:hAnsi="Wingdings" w:hint="default"/>
      </w:rPr>
    </w:lvl>
  </w:abstractNum>
  <w:abstractNum w:abstractNumId="19" w15:restartNumberingAfterBreak="0">
    <w:nsid w:val="2E9D79A5"/>
    <w:multiLevelType w:val="hybridMultilevel"/>
    <w:tmpl w:val="04A0D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E0323"/>
    <w:multiLevelType w:val="hybridMultilevel"/>
    <w:tmpl w:val="68FA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61F5C"/>
    <w:multiLevelType w:val="hybridMultilevel"/>
    <w:tmpl w:val="9980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2216BA"/>
    <w:multiLevelType w:val="hybridMultilevel"/>
    <w:tmpl w:val="2EB2B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C2155"/>
    <w:multiLevelType w:val="hybridMultilevel"/>
    <w:tmpl w:val="DE1466BA"/>
    <w:lvl w:ilvl="0" w:tplc="04090001">
      <w:start w:val="1"/>
      <w:numFmt w:val="bullet"/>
      <w:lvlText w:val=""/>
      <w:lvlJc w:val="left"/>
      <w:pPr>
        <w:ind w:left="720" w:hanging="360"/>
      </w:pPr>
      <w:rPr>
        <w:rFonts w:ascii="Symbol" w:hAnsi="Symbol" w:hint="default"/>
      </w:rPr>
    </w:lvl>
    <w:lvl w:ilvl="1" w:tplc="CD62DC50">
      <w:start w:val="1"/>
      <w:numFmt w:val="decimal"/>
      <w:lvlText w:val="%2."/>
      <w:lvlJc w:val="left"/>
      <w:pPr>
        <w:ind w:left="1440" w:hanging="360"/>
      </w:pPr>
      <w:rPr>
        <w:rFonts w:hint="default"/>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10524"/>
    <w:multiLevelType w:val="hybridMultilevel"/>
    <w:tmpl w:val="AF641D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CA959D9"/>
    <w:multiLevelType w:val="hybridMultilevel"/>
    <w:tmpl w:val="5712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B4815"/>
    <w:multiLevelType w:val="hybridMultilevel"/>
    <w:tmpl w:val="071894A8"/>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7" w15:restartNumberingAfterBreak="0">
    <w:nsid w:val="3DD849C6"/>
    <w:multiLevelType w:val="hybridMultilevel"/>
    <w:tmpl w:val="DA42C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8A4533"/>
    <w:multiLevelType w:val="hybridMultilevel"/>
    <w:tmpl w:val="44107E0A"/>
    <w:lvl w:ilvl="0" w:tplc="BDC6FC3E">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8D4A90"/>
    <w:multiLevelType w:val="hybridMultilevel"/>
    <w:tmpl w:val="FB80E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A229D"/>
    <w:multiLevelType w:val="hybridMultilevel"/>
    <w:tmpl w:val="304A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47747B"/>
    <w:multiLevelType w:val="hybridMultilevel"/>
    <w:tmpl w:val="EB7A34BE"/>
    <w:lvl w:ilvl="0" w:tplc="0409000F">
      <w:start w:val="1"/>
      <w:numFmt w:val="decimal"/>
      <w:lvlText w:val="%1."/>
      <w:lvlJc w:val="left"/>
      <w:pPr>
        <w:tabs>
          <w:tab w:val="num" w:pos="720"/>
        </w:tabs>
        <w:ind w:left="720" w:hanging="360"/>
      </w:pPr>
      <w:rPr>
        <w:rFonts w:hint="default"/>
      </w:rPr>
    </w:lvl>
    <w:lvl w:ilvl="1" w:tplc="A08207D4" w:tentative="1">
      <w:start w:val="1"/>
      <w:numFmt w:val="bullet"/>
      <w:lvlText w:val=""/>
      <w:lvlJc w:val="left"/>
      <w:pPr>
        <w:tabs>
          <w:tab w:val="num" w:pos="1440"/>
        </w:tabs>
        <w:ind w:left="1440" w:hanging="360"/>
      </w:pPr>
      <w:rPr>
        <w:rFonts w:ascii="Wingdings" w:hAnsi="Wingdings" w:hint="default"/>
      </w:rPr>
    </w:lvl>
    <w:lvl w:ilvl="2" w:tplc="BD528EBE" w:tentative="1">
      <w:start w:val="1"/>
      <w:numFmt w:val="bullet"/>
      <w:lvlText w:val=""/>
      <w:lvlJc w:val="left"/>
      <w:pPr>
        <w:tabs>
          <w:tab w:val="num" w:pos="2160"/>
        </w:tabs>
        <w:ind w:left="2160" w:hanging="360"/>
      </w:pPr>
      <w:rPr>
        <w:rFonts w:ascii="Wingdings" w:hAnsi="Wingdings" w:hint="default"/>
      </w:rPr>
    </w:lvl>
    <w:lvl w:ilvl="3" w:tplc="705E4FCC" w:tentative="1">
      <w:start w:val="1"/>
      <w:numFmt w:val="bullet"/>
      <w:lvlText w:val=""/>
      <w:lvlJc w:val="left"/>
      <w:pPr>
        <w:tabs>
          <w:tab w:val="num" w:pos="2880"/>
        </w:tabs>
        <w:ind w:left="2880" w:hanging="360"/>
      </w:pPr>
      <w:rPr>
        <w:rFonts w:ascii="Wingdings" w:hAnsi="Wingdings" w:hint="default"/>
      </w:rPr>
    </w:lvl>
    <w:lvl w:ilvl="4" w:tplc="D920599E" w:tentative="1">
      <w:start w:val="1"/>
      <w:numFmt w:val="bullet"/>
      <w:lvlText w:val=""/>
      <w:lvlJc w:val="left"/>
      <w:pPr>
        <w:tabs>
          <w:tab w:val="num" w:pos="3600"/>
        </w:tabs>
        <w:ind w:left="3600" w:hanging="360"/>
      </w:pPr>
      <w:rPr>
        <w:rFonts w:ascii="Wingdings" w:hAnsi="Wingdings" w:hint="default"/>
      </w:rPr>
    </w:lvl>
    <w:lvl w:ilvl="5" w:tplc="8D2A1148" w:tentative="1">
      <w:start w:val="1"/>
      <w:numFmt w:val="bullet"/>
      <w:lvlText w:val=""/>
      <w:lvlJc w:val="left"/>
      <w:pPr>
        <w:tabs>
          <w:tab w:val="num" w:pos="4320"/>
        </w:tabs>
        <w:ind w:left="4320" w:hanging="360"/>
      </w:pPr>
      <w:rPr>
        <w:rFonts w:ascii="Wingdings" w:hAnsi="Wingdings" w:hint="default"/>
      </w:rPr>
    </w:lvl>
    <w:lvl w:ilvl="6" w:tplc="43FC7B0C" w:tentative="1">
      <w:start w:val="1"/>
      <w:numFmt w:val="bullet"/>
      <w:lvlText w:val=""/>
      <w:lvlJc w:val="left"/>
      <w:pPr>
        <w:tabs>
          <w:tab w:val="num" w:pos="5040"/>
        </w:tabs>
        <w:ind w:left="5040" w:hanging="360"/>
      </w:pPr>
      <w:rPr>
        <w:rFonts w:ascii="Wingdings" w:hAnsi="Wingdings" w:hint="default"/>
      </w:rPr>
    </w:lvl>
    <w:lvl w:ilvl="7" w:tplc="EA204F68" w:tentative="1">
      <w:start w:val="1"/>
      <w:numFmt w:val="bullet"/>
      <w:lvlText w:val=""/>
      <w:lvlJc w:val="left"/>
      <w:pPr>
        <w:tabs>
          <w:tab w:val="num" w:pos="5760"/>
        </w:tabs>
        <w:ind w:left="5760" w:hanging="360"/>
      </w:pPr>
      <w:rPr>
        <w:rFonts w:ascii="Wingdings" w:hAnsi="Wingdings" w:hint="default"/>
      </w:rPr>
    </w:lvl>
    <w:lvl w:ilvl="8" w:tplc="CCD824F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25258A"/>
    <w:multiLevelType w:val="hybridMultilevel"/>
    <w:tmpl w:val="ACA6F6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425D18"/>
    <w:multiLevelType w:val="hybridMultilevel"/>
    <w:tmpl w:val="61E4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7C7E"/>
    <w:multiLevelType w:val="hybridMultilevel"/>
    <w:tmpl w:val="76E6E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A5CDFF2">
      <w:numFmt w:val="bullet"/>
      <w:lvlText w:val="•"/>
      <w:lvlJc w:val="left"/>
      <w:pPr>
        <w:ind w:left="2520" w:hanging="72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DC16EE"/>
    <w:multiLevelType w:val="hybridMultilevel"/>
    <w:tmpl w:val="ACAA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2F348B"/>
    <w:multiLevelType w:val="hybridMultilevel"/>
    <w:tmpl w:val="0EA0770A"/>
    <w:lvl w:ilvl="0" w:tplc="2A428646">
      <w:start w:val="1"/>
      <w:numFmt w:val="bullet"/>
      <w:lvlText w:val="•"/>
      <w:lvlJc w:val="left"/>
      <w:pPr>
        <w:tabs>
          <w:tab w:val="num" w:pos="720"/>
        </w:tabs>
        <w:ind w:left="720" w:hanging="360"/>
      </w:pPr>
      <w:rPr>
        <w:rFonts w:ascii="Arial" w:hAnsi="Arial" w:hint="default"/>
      </w:rPr>
    </w:lvl>
    <w:lvl w:ilvl="1" w:tplc="B0F054F8" w:tentative="1">
      <w:start w:val="1"/>
      <w:numFmt w:val="bullet"/>
      <w:lvlText w:val="•"/>
      <w:lvlJc w:val="left"/>
      <w:pPr>
        <w:tabs>
          <w:tab w:val="num" w:pos="1440"/>
        </w:tabs>
        <w:ind w:left="1440" w:hanging="360"/>
      </w:pPr>
      <w:rPr>
        <w:rFonts w:ascii="Arial" w:hAnsi="Arial" w:hint="default"/>
      </w:rPr>
    </w:lvl>
    <w:lvl w:ilvl="2" w:tplc="2E8628D6" w:tentative="1">
      <w:start w:val="1"/>
      <w:numFmt w:val="bullet"/>
      <w:lvlText w:val="•"/>
      <w:lvlJc w:val="left"/>
      <w:pPr>
        <w:tabs>
          <w:tab w:val="num" w:pos="2160"/>
        </w:tabs>
        <w:ind w:left="2160" w:hanging="360"/>
      </w:pPr>
      <w:rPr>
        <w:rFonts w:ascii="Arial" w:hAnsi="Arial" w:hint="default"/>
      </w:rPr>
    </w:lvl>
    <w:lvl w:ilvl="3" w:tplc="1A0ED58C" w:tentative="1">
      <w:start w:val="1"/>
      <w:numFmt w:val="bullet"/>
      <w:lvlText w:val="•"/>
      <w:lvlJc w:val="left"/>
      <w:pPr>
        <w:tabs>
          <w:tab w:val="num" w:pos="2880"/>
        </w:tabs>
        <w:ind w:left="2880" w:hanging="360"/>
      </w:pPr>
      <w:rPr>
        <w:rFonts w:ascii="Arial" w:hAnsi="Arial" w:hint="default"/>
      </w:rPr>
    </w:lvl>
    <w:lvl w:ilvl="4" w:tplc="E2880666" w:tentative="1">
      <w:start w:val="1"/>
      <w:numFmt w:val="bullet"/>
      <w:lvlText w:val="•"/>
      <w:lvlJc w:val="left"/>
      <w:pPr>
        <w:tabs>
          <w:tab w:val="num" w:pos="3600"/>
        </w:tabs>
        <w:ind w:left="3600" w:hanging="360"/>
      </w:pPr>
      <w:rPr>
        <w:rFonts w:ascii="Arial" w:hAnsi="Arial" w:hint="default"/>
      </w:rPr>
    </w:lvl>
    <w:lvl w:ilvl="5" w:tplc="CAF48AC2" w:tentative="1">
      <w:start w:val="1"/>
      <w:numFmt w:val="bullet"/>
      <w:lvlText w:val="•"/>
      <w:lvlJc w:val="left"/>
      <w:pPr>
        <w:tabs>
          <w:tab w:val="num" w:pos="4320"/>
        </w:tabs>
        <w:ind w:left="4320" w:hanging="360"/>
      </w:pPr>
      <w:rPr>
        <w:rFonts w:ascii="Arial" w:hAnsi="Arial" w:hint="default"/>
      </w:rPr>
    </w:lvl>
    <w:lvl w:ilvl="6" w:tplc="B45CA340" w:tentative="1">
      <w:start w:val="1"/>
      <w:numFmt w:val="bullet"/>
      <w:lvlText w:val="•"/>
      <w:lvlJc w:val="left"/>
      <w:pPr>
        <w:tabs>
          <w:tab w:val="num" w:pos="5040"/>
        </w:tabs>
        <w:ind w:left="5040" w:hanging="360"/>
      </w:pPr>
      <w:rPr>
        <w:rFonts w:ascii="Arial" w:hAnsi="Arial" w:hint="default"/>
      </w:rPr>
    </w:lvl>
    <w:lvl w:ilvl="7" w:tplc="3E3CD60A" w:tentative="1">
      <w:start w:val="1"/>
      <w:numFmt w:val="bullet"/>
      <w:lvlText w:val="•"/>
      <w:lvlJc w:val="left"/>
      <w:pPr>
        <w:tabs>
          <w:tab w:val="num" w:pos="5760"/>
        </w:tabs>
        <w:ind w:left="5760" w:hanging="360"/>
      </w:pPr>
      <w:rPr>
        <w:rFonts w:ascii="Arial" w:hAnsi="Arial" w:hint="default"/>
      </w:rPr>
    </w:lvl>
    <w:lvl w:ilvl="8" w:tplc="F69092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07080F"/>
    <w:multiLevelType w:val="hybridMultilevel"/>
    <w:tmpl w:val="759A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4450B"/>
    <w:multiLevelType w:val="hybridMultilevel"/>
    <w:tmpl w:val="8BCA41A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A52A7"/>
    <w:multiLevelType w:val="hybridMultilevel"/>
    <w:tmpl w:val="E3EEB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800046"/>
    <w:multiLevelType w:val="hybridMultilevel"/>
    <w:tmpl w:val="6D9A0A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6C4D2E"/>
    <w:multiLevelType w:val="hybridMultilevel"/>
    <w:tmpl w:val="5DFA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72757D"/>
    <w:multiLevelType w:val="hybridMultilevel"/>
    <w:tmpl w:val="481CCDC4"/>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43" w15:restartNumberingAfterBreak="0">
    <w:nsid w:val="632977A5"/>
    <w:multiLevelType w:val="hybridMultilevel"/>
    <w:tmpl w:val="8A6E05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5F69F5"/>
    <w:multiLevelType w:val="hybridMultilevel"/>
    <w:tmpl w:val="7E64269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045F5F"/>
    <w:multiLevelType w:val="hybridMultilevel"/>
    <w:tmpl w:val="150E0A6A"/>
    <w:lvl w:ilvl="0" w:tplc="0409000F">
      <w:start w:val="1"/>
      <w:numFmt w:val="decimal"/>
      <w:lvlText w:val="%1."/>
      <w:lvlJc w:val="left"/>
      <w:pPr>
        <w:ind w:left="748" w:hanging="360"/>
      </w:pPr>
      <w:rPr>
        <w:rFonts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46" w15:restartNumberingAfterBreak="0">
    <w:nsid w:val="6B5452BB"/>
    <w:multiLevelType w:val="hybridMultilevel"/>
    <w:tmpl w:val="2A846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25742F4"/>
    <w:multiLevelType w:val="hybridMultilevel"/>
    <w:tmpl w:val="BFD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714832"/>
    <w:multiLevelType w:val="hybridMultilevel"/>
    <w:tmpl w:val="C4E0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8A2333"/>
    <w:multiLevelType w:val="hybridMultilevel"/>
    <w:tmpl w:val="4C06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FE173A"/>
    <w:multiLevelType w:val="hybridMultilevel"/>
    <w:tmpl w:val="A636FCE0"/>
    <w:lvl w:ilvl="0" w:tplc="040C0001">
      <w:start w:val="1"/>
      <w:numFmt w:val="bullet"/>
      <w:lvlText w:val=""/>
      <w:lvlJc w:val="left"/>
      <w:pPr>
        <w:ind w:left="748" w:hanging="360"/>
      </w:pPr>
      <w:rPr>
        <w:rFonts w:ascii="Symbol" w:hAnsi="Symbol" w:hint="default"/>
      </w:rPr>
    </w:lvl>
    <w:lvl w:ilvl="1" w:tplc="040C0003" w:tentative="1">
      <w:start w:val="1"/>
      <w:numFmt w:val="bullet"/>
      <w:lvlText w:val="o"/>
      <w:lvlJc w:val="left"/>
      <w:pPr>
        <w:ind w:left="1468" w:hanging="360"/>
      </w:pPr>
      <w:rPr>
        <w:rFonts w:ascii="Courier New" w:hAnsi="Courier New" w:cs="Courier New" w:hint="default"/>
      </w:rPr>
    </w:lvl>
    <w:lvl w:ilvl="2" w:tplc="040C0005" w:tentative="1">
      <w:start w:val="1"/>
      <w:numFmt w:val="bullet"/>
      <w:lvlText w:val=""/>
      <w:lvlJc w:val="left"/>
      <w:pPr>
        <w:ind w:left="2188" w:hanging="360"/>
      </w:pPr>
      <w:rPr>
        <w:rFonts w:ascii="Wingdings" w:hAnsi="Wingdings" w:hint="default"/>
      </w:rPr>
    </w:lvl>
    <w:lvl w:ilvl="3" w:tplc="040C0001" w:tentative="1">
      <w:start w:val="1"/>
      <w:numFmt w:val="bullet"/>
      <w:lvlText w:val=""/>
      <w:lvlJc w:val="left"/>
      <w:pPr>
        <w:ind w:left="2908" w:hanging="360"/>
      </w:pPr>
      <w:rPr>
        <w:rFonts w:ascii="Symbol" w:hAnsi="Symbol" w:hint="default"/>
      </w:rPr>
    </w:lvl>
    <w:lvl w:ilvl="4" w:tplc="040C0003" w:tentative="1">
      <w:start w:val="1"/>
      <w:numFmt w:val="bullet"/>
      <w:lvlText w:val="o"/>
      <w:lvlJc w:val="left"/>
      <w:pPr>
        <w:ind w:left="3628" w:hanging="360"/>
      </w:pPr>
      <w:rPr>
        <w:rFonts w:ascii="Courier New" w:hAnsi="Courier New" w:cs="Courier New" w:hint="default"/>
      </w:rPr>
    </w:lvl>
    <w:lvl w:ilvl="5" w:tplc="040C0005" w:tentative="1">
      <w:start w:val="1"/>
      <w:numFmt w:val="bullet"/>
      <w:lvlText w:val=""/>
      <w:lvlJc w:val="left"/>
      <w:pPr>
        <w:ind w:left="4348" w:hanging="360"/>
      </w:pPr>
      <w:rPr>
        <w:rFonts w:ascii="Wingdings" w:hAnsi="Wingdings" w:hint="default"/>
      </w:rPr>
    </w:lvl>
    <w:lvl w:ilvl="6" w:tplc="040C0001" w:tentative="1">
      <w:start w:val="1"/>
      <w:numFmt w:val="bullet"/>
      <w:lvlText w:val=""/>
      <w:lvlJc w:val="left"/>
      <w:pPr>
        <w:ind w:left="5068" w:hanging="360"/>
      </w:pPr>
      <w:rPr>
        <w:rFonts w:ascii="Symbol" w:hAnsi="Symbol" w:hint="default"/>
      </w:rPr>
    </w:lvl>
    <w:lvl w:ilvl="7" w:tplc="040C0003" w:tentative="1">
      <w:start w:val="1"/>
      <w:numFmt w:val="bullet"/>
      <w:lvlText w:val="o"/>
      <w:lvlJc w:val="left"/>
      <w:pPr>
        <w:ind w:left="5788" w:hanging="360"/>
      </w:pPr>
      <w:rPr>
        <w:rFonts w:ascii="Courier New" w:hAnsi="Courier New" w:cs="Courier New" w:hint="default"/>
      </w:rPr>
    </w:lvl>
    <w:lvl w:ilvl="8" w:tplc="040C0005" w:tentative="1">
      <w:start w:val="1"/>
      <w:numFmt w:val="bullet"/>
      <w:lvlText w:val=""/>
      <w:lvlJc w:val="left"/>
      <w:pPr>
        <w:ind w:left="6508" w:hanging="360"/>
      </w:pPr>
      <w:rPr>
        <w:rFonts w:ascii="Wingdings" w:hAnsi="Wingdings" w:hint="default"/>
      </w:rPr>
    </w:lvl>
  </w:abstractNum>
  <w:abstractNum w:abstractNumId="51" w15:restartNumberingAfterBreak="0">
    <w:nsid w:val="7DAD18C1"/>
    <w:multiLevelType w:val="hybridMultilevel"/>
    <w:tmpl w:val="D7C64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18"/>
  </w:num>
  <w:num w:numId="3">
    <w:abstractNumId w:val="46"/>
  </w:num>
  <w:num w:numId="4">
    <w:abstractNumId w:val="19"/>
  </w:num>
  <w:num w:numId="5">
    <w:abstractNumId w:val="42"/>
  </w:num>
  <w:num w:numId="6">
    <w:abstractNumId w:val="0"/>
  </w:num>
  <w:num w:numId="7">
    <w:abstractNumId w:val="14"/>
  </w:num>
  <w:num w:numId="8">
    <w:abstractNumId w:val="36"/>
  </w:num>
  <w:num w:numId="9">
    <w:abstractNumId w:val="10"/>
  </w:num>
  <w:num w:numId="10">
    <w:abstractNumId w:val="20"/>
  </w:num>
  <w:num w:numId="11">
    <w:abstractNumId w:val="15"/>
  </w:num>
  <w:num w:numId="12">
    <w:abstractNumId w:val="16"/>
  </w:num>
  <w:num w:numId="13">
    <w:abstractNumId w:val="17"/>
  </w:num>
  <w:num w:numId="14">
    <w:abstractNumId w:val="51"/>
  </w:num>
  <w:num w:numId="15">
    <w:abstractNumId w:val="8"/>
  </w:num>
  <w:num w:numId="16">
    <w:abstractNumId w:val="32"/>
  </w:num>
  <w:num w:numId="17">
    <w:abstractNumId w:val="31"/>
  </w:num>
  <w:num w:numId="18">
    <w:abstractNumId w:val="45"/>
  </w:num>
  <w:num w:numId="19">
    <w:abstractNumId w:val="27"/>
  </w:num>
  <w:num w:numId="20">
    <w:abstractNumId w:val="47"/>
  </w:num>
  <w:num w:numId="21">
    <w:abstractNumId w:val="12"/>
  </w:num>
  <w:num w:numId="22">
    <w:abstractNumId w:val="30"/>
  </w:num>
  <w:num w:numId="23">
    <w:abstractNumId w:val="4"/>
  </w:num>
  <w:num w:numId="24">
    <w:abstractNumId w:val="1"/>
  </w:num>
  <w:num w:numId="25">
    <w:abstractNumId w:val="21"/>
  </w:num>
  <w:num w:numId="26">
    <w:abstractNumId w:val="40"/>
  </w:num>
  <w:num w:numId="27">
    <w:abstractNumId w:val="23"/>
  </w:num>
  <w:num w:numId="28">
    <w:abstractNumId w:val="34"/>
  </w:num>
  <w:num w:numId="29">
    <w:abstractNumId w:val="43"/>
  </w:num>
  <w:num w:numId="30">
    <w:abstractNumId w:val="3"/>
  </w:num>
  <w:num w:numId="31">
    <w:abstractNumId w:val="39"/>
  </w:num>
  <w:num w:numId="32">
    <w:abstractNumId w:val="24"/>
  </w:num>
  <w:num w:numId="33">
    <w:abstractNumId w:val="9"/>
  </w:num>
  <w:num w:numId="34">
    <w:abstractNumId w:val="37"/>
  </w:num>
  <w:num w:numId="35">
    <w:abstractNumId w:val="38"/>
  </w:num>
  <w:num w:numId="36">
    <w:abstractNumId w:val="44"/>
  </w:num>
  <w:num w:numId="37">
    <w:abstractNumId w:val="11"/>
  </w:num>
  <w:num w:numId="38">
    <w:abstractNumId w:val="22"/>
  </w:num>
  <w:num w:numId="39">
    <w:abstractNumId w:val="2"/>
  </w:num>
  <w:num w:numId="40">
    <w:abstractNumId w:val="13"/>
  </w:num>
  <w:num w:numId="41">
    <w:abstractNumId w:val="7"/>
  </w:num>
  <w:num w:numId="42">
    <w:abstractNumId w:val="26"/>
  </w:num>
  <w:num w:numId="43">
    <w:abstractNumId w:val="33"/>
  </w:num>
  <w:num w:numId="44">
    <w:abstractNumId w:val="48"/>
  </w:num>
  <w:num w:numId="45">
    <w:abstractNumId w:val="6"/>
  </w:num>
  <w:num w:numId="46">
    <w:abstractNumId w:val="49"/>
  </w:num>
  <w:num w:numId="47">
    <w:abstractNumId w:val="29"/>
  </w:num>
  <w:num w:numId="48">
    <w:abstractNumId w:val="25"/>
  </w:num>
  <w:num w:numId="49">
    <w:abstractNumId w:val="5"/>
  </w:num>
  <w:num w:numId="50">
    <w:abstractNumId w:val="35"/>
  </w:num>
  <w:num w:numId="51">
    <w:abstractNumId w:val="41"/>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D72"/>
    <w:rsid w:val="0000125B"/>
    <w:rsid w:val="00002175"/>
    <w:rsid w:val="00006044"/>
    <w:rsid w:val="0000637A"/>
    <w:rsid w:val="00010239"/>
    <w:rsid w:val="00010C3B"/>
    <w:rsid w:val="0001506E"/>
    <w:rsid w:val="0001573D"/>
    <w:rsid w:val="00015EB3"/>
    <w:rsid w:val="000163F6"/>
    <w:rsid w:val="00022688"/>
    <w:rsid w:val="00022E9F"/>
    <w:rsid w:val="00032980"/>
    <w:rsid w:val="000333B6"/>
    <w:rsid w:val="00037D65"/>
    <w:rsid w:val="000408E3"/>
    <w:rsid w:val="000431AA"/>
    <w:rsid w:val="00043E1C"/>
    <w:rsid w:val="0004418B"/>
    <w:rsid w:val="00044531"/>
    <w:rsid w:val="0004506B"/>
    <w:rsid w:val="000457D6"/>
    <w:rsid w:val="00045808"/>
    <w:rsid w:val="0005074E"/>
    <w:rsid w:val="00053572"/>
    <w:rsid w:val="000558E9"/>
    <w:rsid w:val="0006328D"/>
    <w:rsid w:val="00063BEB"/>
    <w:rsid w:val="00064286"/>
    <w:rsid w:val="00064349"/>
    <w:rsid w:val="00064D59"/>
    <w:rsid w:val="000701AF"/>
    <w:rsid w:val="0007064B"/>
    <w:rsid w:val="00070DDD"/>
    <w:rsid w:val="0007260D"/>
    <w:rsid w:val="00072E3D"/>
    <w:rsid w:val="00074EB2"/>
    <w:rsid w:val="000752FE"/>
    <w:rsid w:val="000822C1"/>
    <w:rsid w:val="000859B6"/>
    <w:rsid w:val="0008676A"/>
    <w:rsid w:val="00090564"/>
    <w:rsid w:val="00090F95"/>
    <w:rsid w:val="0009509C"/>
    <w:rsid w:val="00095CED"/>
    <w:rsid w:val="00096993"/>
    <w:rsid w:val="00096D62"/>
    <w:rsid w:val="00097059"/>
    <w:rsid w:val="000A133E"/>
    <w:rsid w:val="000A1A23"/>
    <w:rsid w:val="000A2A17"/>
    <w:rsid w:val="000A429A"/>
    <w:rsid w:val="000A4524"/>
    <w:rsid w:val="000A4E13"/>
    <w:rsid w:val="000B11CC"/>
    <w:rsid w:val="000B2D66"/>
    <w:rsid w:val="000B306C"/>
    <w:rsid w:val="000B4108"/>
    <w:rsid w:val="000B71D8"/>
    <w:rsid w:val="000B790C"/>
    <w:rsid w:val="000C0628"/>
    <w:rsid w:val="000C3213"/>
    <w:rsid w:val="000C3727"/>
    <w:rsid w:val="000C4B84"/>
    <w:rsid w:val="000C53B8"/>
    <w:rsid w:val="000C593A"/>
    <w:rsid w:val="000C6FE3"/>
    <w:rsid w:val="000C7F39"/>
    <w:rsid w:val="000D2315"/>
    <w:rsid w:val="000D28F9"/>
    <w:rsid w:val="000D6D40"/>
    <w:rsid w:val="000E1A42"/>
    <w:rsid w:val="000E2413"/>
    <w:rsid w:val="000E35C7"/>
    <w:rsid w:val="000E53A1"/>
    <w:rsid w:val="000E6F98"/>
    <w:rsid w:val="000E7E17"/>
    <w:rsid w:val="000F0F44"/>
    <w:rsid w:val="000F306A"/>
    <w:rsid w:val="000F3A3D"/>
    <w:rsid w:val="000F4F85"/>
    <w:rsid w:val="000F681F"/>
    <w:rsid w:val="000F7DF2"/>
    <w:rsid w:val="001049AD"/>
    <w:rsid w:val="00104C86"/>
    <w:rsid w:val="0010777E"/>
    <w:rsid w:val="001117E3"/>
    <w:rsid w:val="0011506E"/>
    <w:rsid w:val="00115670"/>
    <w:rsid w:val="001169E8"/>
    <w:rsid w:val="00116BF6"/>
    <w:rsid w:val="00120EBA"/>
    <w:rsid w:val="001217A2"/>
    <w:rsid w:val="0012187B"/>
    <w:rsid w:val="001228F0"/>
    <w:rsid w:val="00122A3A"/>
    <w:rsid w:val="00122F93"/>
    <w:rsid w:val="00122FBC"/>
    <w:rsid w:val="00131211"/>
    <w:rsid w:val="0013458E"/>
    <w:rsid w:val="001348AF"/>
    <w:rsid w:val="00135128"/>
    <w:rsid w:val="00140177"/>
    <w:rsid w:val="00154644"/>
    <w:rsid w:val="00154E70"/>
    <w:rsid w:val="00155D73"/>
    <w:rsid w:val="001565F2"/>
    <w:rsid w:val="00157196"/>
    <w:rsid w:val="001602B9"/>
    <w:rsid w:val="00161721"/>
    <w:rsid w:val="00163E9E"/>
    <w:rsid w:val="0016484D"/>
    <w:rsid w:val="00170AB7"/>
    <w:rsid w:val="00170CA4"/>
    <w:rsid w:val="00174FAF"/>
    <w:rsid w:val="00176C0D"/>
    <w:rsid w:val="00176C45"/>
    <w:rsid w:val="00177059"/>
    <w:rsid w:val="00181891"/>
    <w:rsid w:val="00181F93"/>
    <w:rsid w:val="001822C8"/>
    <w:rsid w:val="00183918"/>
    <w:rsid w:val="00183D4A"/>
    <w:rsid w:val="001845C3"/>
    <w:rsid w:val="001859AE"/>
    <w:rsid w:val="00192841"/>
    <w:rsid w:val="00195FEA"/>
    <w:rsid w:val="00196076"/>
    <w:rsid w:val="00196CD7"/>
    <w:rsid w:val="001A04CD"/>
    <w:rsid w:val="001A06AD"/>
    <w:rsid w:val="001A0CDC"/>
    <w:rsid w:val="001A3EB0"/>
    <w:rsid w:val="001A5E33"/>
    <w:rsid w:val="001A620B"/>
    <w:rsid w:val="001A7499"/>
    <w:rsid w:val="001B0399"/>
    <w:rsid w:val="001B292F"/>
    <w:rsid w:val="001B38CE"/>
    <w:rsid w:val="001B71A2"/>
    <w:rsid w:val="001B76CE"/>
    <w:rsid w:val="001C07BB"/>
    <w:rsid w:val="001C19A1"/>
    <w:rsid w:val="001C65CD"/>
    <w:rsid w:val="001C70CC"/>
    <w:rsid w:val="001D0ED7"/>
    <w:rsid w:val="001E29E1"/>
    <w:rsid w:val="001E30CF"/>
    <w:rsid w:val="001E525A"/>
    <w:rsid w:val="001E7566"/>
    <w:rsid w:val="001E7C7F"/>
    <w:rsid w:val="001F0A84"/>
    <w:rsid w:val="001F69C1"/>
    <w:rsid w:val="00200D81"/>
    <w:rsid w:val="00201F9E"/>
    <w:rsid w:val="0020715D"/>
    <w:rsid w:val="00207C81"/>
    <w:rsid w:val="00211A89"/>
    <w:rsid w:val="00213E14"/>
    <w:rsid w:val="00214228"/>
    <w:rsid w:val="00216594"/>
    <w:rsid w:val="002200D2"/>
    <w:rsid w:val="002205D9"/>
    <w:rsid w:val="00222DB3"/>
    <w:rsid w:val="002256F1"/>
    <w:rsid w:val="00226600"/>
    <w:rsid w:val="00227259"/>
    <w:rsid w:val="0022742B"/>
    <w:rsid w:val="002323EA"/>
    <w:rsid w:val="00233713"/>
    <w:rsid w:val="00233852"/>
    <w:rsid w:val="00234977"/>
    <w:rsid w:val="00234D3E"/>
    <w:rsid w:val="00240828"/>
    <w:rsid w:val="00241C2B"/>
    <w:rsid w:val="00245068"/>
    <w:rsid w:val="00245F5B"/>
    <w:rsid w:val="00252286"/>
    <w:rsid w:val="00252F09"/>
    <w:rsid w:val="00254820"/>
    <w:rsid w:val="002561DE"/>
    <w:rsid w:val="0025729C"/>
    <w:rsid w:val="0026076A"/>
    <w:rsid w:val="00262672"/>
    <w:rsid w:val="00262B9C"/>
    <w:rsid w:val="00265302"/>
    <w:rsid w:val="0026557C"/>
    <w:rsid w:val="002670FC"/>
    <w:rsid w:val="00274430"/>
    <w:rsid w:val="00276223"/>
    <w:rsid w:val="00277100"/>
    <w:rsid w:val="00277B43"/>
    <w:rsid w:val="00281B78"/>
    <w:rsid w:val="00284762"/>
    <w:rsid w:val="00291597"/>
    <w:rsid w:val="00292E19"/>
    <w:rsid w:val="00293ED1"/>
    <w:rsid w:val="00294F38"/>
    <w:rsid w:val="00295DAF"/>
    <w:rsid w:val="00295DD2"/>
    <w:rsid w:val="00296AAD"/>
    <w:rsid w:val="00297E14"/>
    <w:rsid w:val="00297F42"/>
    <w:rsid w:val="002A12BA"/>
    <w:rsid w:val="002A1C83"/>
    <w:rsid w:val="002A35F0"/>
    <w:rsid w:val="002A5D08"/>
    <w:rsid w:val="002A64B4"/>
    <w:rsid w:val="002A7AA2"/>
    <w:rsid w:val="002B0E16"/>
    <w:rsid w:val="002B38D7"/>
    <w:rsid w:val="002B52A0"/>
    <w:rsid w:val="002B63B0"/>
    <w:rsid w:val="002B648C"/>
    <w:rsid w:val="002B685C"/>
    <w:rsid w:val="002B693A"/>
    <w:rsid w:val="002C1FC2"/>
    <w:rsid w:val="002C20C5"/>
    <w:rsid w:val="002C5574"/>
    <w:rsid w:val="002C62F8"/>
    <w:rsid w:val="002C7162"/>
    <w:rsid w:val="002D1019"/>
    <w:rsid w:val="002D168C"/>
    <w:rsid w:val="002D2FDA"/>
    <w:rsid w:val="002D35A0"/>
    <w:rsid w:val="002D52B1"/>
    <w:rsid w:val="002D56C5"/>
    <w:rsid w:val="002D5B64"/>
    <w:rsid w:val="002D64BF"/>
    <w:rsid w:val="002D6A0B"/>
    <w:rsid w:val="002D6A11"/>
    <w:rsid w:val="002E4FAF"/>
    <w:rsid w:val="002E6A0C"/>
    <w:rsid w:val="002F0BB0"/>
    <w:rsid w:val="002F0E4A"/>
    <w:rsid w:val="002F2E09"/>
    <w:rsid w:val="002F6BBC"/>
    <w:rsid w:val="003000DB"/>
    <w:rsid w:val="00302950"/>
    <w:rsid w:val="00302F97"/>
    <w:rsid w:val="00304D68"/>
    <w:rsid w:val="003062BF"/>
    <w:rsid w:val="00306BB0"/>
    <w:rsid w:val="003106C5"/>
    <w:rsid w:val="00311193"/>
    <w:rsid w:val="00312518"/>
    <w:rsid w:val="0031424C"/>
    <w:rsid w:val="00315085"/>
    <w:rsid w:val="0031650A"/>
    <w:rsid w:val="00316C2D"/>
    <w:rsid w:val="00321D60"/>
    <w:rsid w:val="00325975"/>
    <w:rsid w:val="00333F05"/>
    <w:rsid w:val="0033476A"/>
    <w:rsid w:val="00334A53"/>
    <w:rsid w:val="00340951"/>
    <w:rsid w:val="00340DAD"/>
    <w:rsid w:val="00341B88"/>
    <w:rsid w:val="0034475D"/>
    <w:rsid w:val="003447AA"/>
    <w:rsid w:val="00346A64"/>
    <w:rsid w:val="00353451"/>
    <w:rsid w:val="00353E4B"/>
    <w:rsid w:val="00356989"/>
    <w:rsid w:val="00363055"/>
    <w:rsid w:val="00364B6A"/>
    <w:rsid w:val="00366805"/>
    <w:rsid w:val="003668CB"/>
    <w:rsid w:val="00366BDA"/>
    <w:rsid w:val="00366F60"/>
    <w:rsid w:val="00371AF4"/>
    <w:rsid w:val="0037548A"/>
    <w:rsid w:val="00376A65"/>
    <w:rsid w:val="0038084C"/>
    <w:rsid w:val="003823D1"/>
    <w:rsid w:val="003857E2"/>
    <w:rsid w:val="003876C0"/>
    <w:rsid w:val="003A13C1"/>
    <w:rsid w:val="003A1826"/>
    <w:rsid w:val="003A1F7A"/>
    <w:rsid w:val="003A2973"/>
    <w:rsid w:val="003A3E4C"/>
    <w:rsid w:val="003A4151"/>
    <w:rsid w:val="003A4286"/>
    <w:rsid w:val="003A4F9D"/>
    <w:rsid w:val="003B2434"/>
    <w:rsid w:val="003B27D5"/>
    <w:rsid w:val="003B411E"/>
    <w:rsid w:val="003B55F0"/>
    <w:rsid w:val="003C02AC"/>
    <w:rsid w:val="003C2A65"/>
    <w:rsid w:val="003C43DC"/>
    <w:rsid w:val="003D0106"/>
    <w:rsid w:val="003D1547"/>
    <w:rsid w:val="003D32E4"/>
    <w:rsid w:val="003D3D43"/>
    <w:rsid w:val="003D44F0"/>
    <w:rsid w:val="003D5912"/>
    <w:rsid w:val="003D5B43"/>
    <w:rsid w:val="003D7728"/>
    <w:rsid w:val="003E09B9"/>
    <w:rsid w:val="003E1B6E"/>
    <w:rsid w:val="003E48DD"/>
    <w:rsid w:val="003E5337"/>
    <w:rsid w:val="003E7DDC"/>
    <w:rsid w:val="003F0740"/>
    <w:rsid w:val="003F094E"/>
    <w:rsid w:val="003F4571"/>
    <w:rsid w:val="003F54D2"/>
    <w:rsid w:val="003F6100"/>
    <w:rsid w:val="003F64D1"/>
    <w:rsid w:val="003F6A2D"/>
    <w:rsid w:val="003F713B"/>
    <w:rsid w:val="00400015"/>
    <w:rsid w:val="004001FB"/>
    <w:rsid w:val="004002E6"/>
    <w:rsid w:val="00402B0F"/>
    <w:rsid w:val="0040432F"/>
    <w:rsid w:val="0040554E"/>
    <w:rsid w:val="00405DAB"/>
    <w:rsid w:val="00406F92"/>
    <w:rsid w:val="00407F0F"/>
    <w:rsid w:val="00410A94"/>
    <w:rsid w:val="0041197F"/>
    <w:rsid w:val="004130BD"/>
    <w:rsid w:val="004134D6"/>
    <w:rsid w:val="00414C65"/>
    <w:rsid w:val="004156C2"/>
    <w:rsid w:val="004163CE"/>
    <w:rsid w:val="004163FB"/>
    <w:rsid w:val="004168C9"/>
    <w:rsid w:val="00416B0D"/>
    <w:rsid w:val="00417A4B"/>
    <w:rsid w:val="0042359D"/>
    <w:rsid w:val="0042389C"/>
    <w:rsid w:val="00423DBE"/>
    <w:rsid w:val="004248D0"/>
    <w:rsid w:val="004314AA"/>
    <w:rsid w:val="00433B75"/>
    <w:rsid w:val="00435236"/>
    <w:rsid w:val="0044024E"/>
    <w:rsid w:val="0044066F"/>
    <w:rsid w:val="00445C41"/>
    <w:rsid w:val="00446EA8"/>
    <w:rsid w:val="004537B2"/>
    <w:rsid w:val="004622BA"/>
    <w:rsid w:val="00462303"/>
    <w:rsid w:val="00462E3E"/>
    <w:rsid w:val="00462F44"/>
    <w:rsid w:val="00466EC9"/>
    <w:rsid w:val="004709B7"/>
    <w:rsid w:val="00470A3C"/>
    <w:rsid w:val="004716BD"/>
    <w:rsid w:val="00472069"/>
    <w:rsid w:val="00473D37"/>
    <w:rsid w:val="00474ECF"/>
    <w:rsid w:val="0047517F"/>
    <w:rsid w:val="004758DD"/>
    <w:rsid w:val="004800F3"/>
    <w:rsid w:val="00482243"/>
    <w:rsid w:val="00485EA4"/>
    <w:rsid w:val="00490338"/>
    <w:rsid w:val="0049286B"/>
    <w:rsid w:val="00493227"/>
    <w:rsid w:val="00493323"/>
    <w:rsid w:val="00494B56"/>
    <w:rsid w:val="004A1ACD"/>
    <w:rsid w:val="004A619A"/>
    <w:rsid w:val="004B0F4D"/>
    <w:rsid w:val="004B69E0"/>
    <w:rsid w:val="004C0AEA"/>
    <w:rsid w:val="004C31CB"/>
    <w:rsid w:val="004C60BD"/>
    <w:rsid w:val="004D09EE"/>
    <w:rsid w:val="004D13A8"/>
    <w:rsid w:val="004D15E9"/>
    <w:rsid w:val="004D28BD"/>
    <w:rsid w:val="004D2B39"/>
    <w:rsid w:val="004D3142"/>
    <w:rsid w:val="004D4947"/>
    <w:rsid w:val="004D68B5"/>
    <w:rsid w:val="004D7F50"/>
    <w:rsid w:val="004E1949"/>
    <w:rsid w:val="004E1AA8"/>
    <w:rsid w:val="004E1EC2"/>
    <w:rsid w:val="004E2921"/>
    <w:rsid w:val="004E3324"/>
    <w:rsid w:val="004E4CB8"/>
    <w:rsid w:val="004E57C5"/>
    <w:rsid w:val="004F0010"/>
    <w:rsid w:val="004F08DC"/>
    <w:rsid w:val="004F1220"/>
    <w:rsid w:val="004F28B6"/>
    <w:rsid w:val="004F51D2"/>
    <w:rsid w:val="004F553E"/>
    <w:rsid w:val="00505BD9"/>
    <w:rsid w:val="00512525"/>
    <w:rsid w:val="0051389D"/>
    <w:rsid w:val="005154B4"/>
    <w:rsid w:val="0052003F"/>
    <w:rsid w:val="005205CA"/>
    <w:rsid w:val="005213B1"/>
    <w:rsid w:val="005216C9"/>
    <w:rsid w:val="0052200B"/>
    <w:rsid w:val="00523219"/>
    <w:rsid w:val="00526651"/>
    <w:rsid w:val="005326DD"/>
    <w:rsid w:val="00532CAD"/>
    <w:rsid w:val="00535C9F"/>
    <w:rsid w:val="00535F9A"/>
    <w:rsid w:val="0053703C"/>
    <w:rsid w:val="00537B23"/>
    <w:rsid w:val="00542344"/>
    <w:rsid w:val="00545327"/>
    <w:rsid w:val="00545521"/>
    <w:rsid w:val="005459D7"/>
    <w:rsid w:val="00545A9A"/>
    <w:rsid w:val="005474C7"/>
    <w:rsid w:val="00550F5B"/>
    <w:rsid w:val="005531FC"/>
    <w:rsid w:val="00560E82"/>
    <w:rsid w:val="005676B7"/>
    <w:rsid w:val="00571088"/>
    <w:rsid w:val="00571D87"/>
    <w:rsid w:val="00573855"/>
    <w:rsid w:val="005738D2"/>
    <w:rsid w:val="00573989"/>
    <w:rsid w:val="0057450D"/>
    <w:rsid w:val="005745DC"/>
    <w:rsid w:val="00576403"/>
    <w:rsid w:val="005769F6"/>
    <w:rsid w:val="00577C90"/>
    <w:rsid w:val="00577CE1"/>
    <w:rsid w:val="00581816"/>
    <w:rsid w:val="00587F78"/>
    <w:rsid w:val="0059020F"/>
    <w:rsid w:val="005917DC"/>
    <w:rsid w:val="00592A46"/>
    <w:rsid w:val="00592BB4"/>
    <w:rsid w:val="005941BA"/>
    <w:rsid w:val="00595D0C"/>
    <w:rsid w:val="005973EA"/>
    <w:rsid w:val="005A4988"/>
    <w:rsid w:val="005A5854"/>
    <w:rsid w:val="005A6ACA"/>
    <w:rsid w:val="005A72CB"/>
    <w:rsid w:val="005A75B0"/>
    <w:rsid w:val="005A7738"/>
    <w:rsid w:val="005B1726"/>
    <w:rsid w:val="005B7EA1"/>
    <w:rsid w:val="005C207E"/>
    <w:rsid w:val="005C2584"/>
    <w:rsid w:val="005C355A"/>
    <w:rsid w:val="005C722C"/>
    <w:rsid w:val="005C72D1"/>
    <w:rsid w:val="005D07AA"/>
    <w:rsid w:val="005D7CB9"/>
    <w:rsid w:val="005E1BA6"/>
    <w:rsid w:val="005E1D35"/>
    <w:rsid w:val="005E247A"/>
    <w:rsid w:val="005E2C13"/>
    <w:rsid w:val="005E4E52"/>
    <w:rsid w:val="005F1CBD"/>
    <w:rsid w:val="005F32AB"/>
    <w:rsid w:val="005F62E8"/>
    <w:rsid w:val="005F6809"/>
    <w:rsid w:val="005F714F"/>
    <w:rsid w:val="005F72BC"/>
    <w:rsid w:val="00602962"/>
    <w:rsid w:val="00602C6A"/>
    <w:rsid w:val="0060367A"/>
    <w:rsid w:val="00615FB9"/>
    <w:rsid w:val="00617CDC"/>
    <w:rsid w:val="00621B55"/>
    <w:rsid w:val="00622E60"/>
    <w:rsid w:val="0063111E"/>
    <w:rsid w:val="00632CA6"/>
    <w:rsid w:val="006340B8"/>
    <w:rsid w:val="006354BC"/>
    <w:rsid w:val="00637FBC"/>
    <w:rsid w:val="006468CF"/>
    <w:rsid w:val="0064743B"/>
    <w:rsid w:val="00647761"/>
    <w:rsid w:val="00647DD1"/>
    <w:rsid w:val="00647EA6"/>
    <w:rsid w:val="00651526"/>
    <w:rsid w:val="006545DA"/>
    <w:rsid w:val="0065500E"/>
    <w:rsid w:val="00656581"/>
    <w:rsid w:val="00660855"/>
    <w:rsid w:val="00662287"/>
    <w:rsid w:val="006631D9"/>
    <w:rsid w:val="00663C43"/>
    <w:rsid w:val="00670109"/>
    <w:rsid w:val="0067227E"/>
    <w:rsid w:val="00673176"/>
    <w:rsid w:val="00673A8F"/>
    <w:rsid w:val="00673D1C"/>
    <w:rsid w:val="0067596D"/>
    <w:rsid w:val="00683D8D"/>
    <w:rsid w:val="00685E88"/>
    <w:rsid w:val="00694D04"/>
    <w:rsid w:val="00696386"/>
    <w:rsid w:val="0069773E"/>
    <w:rsid w:val="00697E8B"/>
    <w:rsid w:val="006A04E4"/>
    <w:rsid w:val="006A0EFF"/>
    <w:rsid w:val="006A2DE1"/>
    <w:rsid w:val="006A5515"/>
    <w:rsid w:val="006A5A4F"/>
    <w:rsid w:val="006A69B8"/>
    <w:rsid w:val="006B1E40"/>
    <w:rsid w:val="006B4C5E"/>
    <w:rsid w:val="006B5819"/>
    <w:rsid w:val="006C0801"/>
    <w:rsid w:val="006C1B56"/>
    <w:rsid w:val="006C34CA"/>
    <w:rsid w:val="006C4D42"/>
    <w:rsid w:val="006C5FB1"/>
    <w:rsid w:val="006C6578"/>
    <w:rsid w:val="006D01FE"/>
    <w:rsid w:val="006D09FB"/>
    <w:rsid w:val="006D0B24"/>
    <w:rsid w:val="006D0C5E"/>
    <w:rsid w:val="006D3D3A"/>
    <w:rsid w:val="006D62C0"/>
    <w:rsid w:val="006E062C"/>
    <w:rsid w:val="006E12EC"/>
    <w:rsid w:val="006E1AC7"/>
    <w:rsid w:val="006E284C"/>
    <w:rsid w:val="006E2A47"/>
    <w:rsid w:val="006E425F"/>
    <w:rsid w:val="006E4644"/>
    <w:rsid w:val="006E7932"/>
    <w:rsid w:val="006F1B0E"/>
    <w:rsid w:val="006F54C4"/>
    <w:rsid w:val="00703B27"/>
    <w:rsid w:val="007064D8"/>
    <w:rsid w:val="00712550"/>
    <w:rsid w:val="00716D2B"/>
    <w:rsid w:val="0071761C"/>
    <w:rsid w:val="00720FB5"/>
    <w:rsid w:val="00721670"/>
    <w:rsid w:val="0072404D"/>
    <w:rsid w:val="00725D38"/>
    <w:rsid w:val="00727A9A"/>
    <w:rsid w:val="007315F1"/>
    <w:rsid w:val="00734A8E"/>
    <w:rsid w:val="0073540A"/>
    <w:rsid w:val="00735743"/>
    <w:rsid w:val="00735BA4"/>
    <w:rsid w:val="00737834"/>
    <w:rsid w:val="00742843"/>
    <w:rsid w:val="007457E2"/>
    <w:rsid w:val="00745C4D"/>
    <w:rsid w:val="00746EA9"/>
    <w:rsid w:val="00750A6A"/>
    <w:rsid w:val="00750BD5"/>
    <w:rsid w:val="00750EEE"/>
    <w:rsid w:val="00752017"/>
    <w:rsid w:val="007523EA"/>
    <w:rsid w:val="00760D5F"/>
    <w:rsid w:val="00761716"/>
    <w:rsid w:val="00762574"/>
    <w:rsid w:val="007638DA"/>
    <w:rsid w:val="00764238"/>
    <w:rsid w:val="0076585A"/>
    <w:rsid w:val="007664F7"/>
    <w:rsid w:val="00766BDA"/>
    <w:rsid w:val="00770E61"/>
    <w:rsid w:val="007740DA"/>
    <w:rsid w:val="00774627"/>
    <w:rsid w:val="0077597B"/>
    <w:rsid w:val="00775AF4"/>
    <w:rsid w:val="00775FB7"/>
    <w:rsid w:val="007776DF"/>
    <w:rsid w:val="00777AEC"/>
    <w:rsid w:val="007809DA"/>
    <w:rsid w:val="00781989"/>
    <w:rsid w:val="0078407A"/>
    <w:rsid w:val="00786FFA"/>
    <w:rsid w:val="00796438"/>
    <w:rsid w:val="007A0A01"/>
    <w:rsid w:val="007A2E73"/>
    <w:rsid w:val="007A2E99"/>
    <w:rsid w:val="007A6925"/>
    <w:rsid w:val="007A737D"/>
    <w:rsid w:val="007B0B4C"/>
    <w:rsid w:val="007B5383"/>
    <w:rsid w:val="007B5A65"/>
    <w:rsid w:val="007C00FA"/>
    <w:rsid w:val="007C09B3"/>
    <w:rsid w:val="007C2963"/>
    <w:rsid w:val="007C3AEC"/>
    <w:rsid w:val="007D46B8"/>
    <w:rsid w:val="007D481F"/>
    <w:rsid w:val="007D4BF1"/>
    <w:rsid w:val="007D519E"/>
    <w:rsid w:val="007D7C7D"/>
    <w:rsid w:val="007E0F15"/>
    <w:rsid w:val="007E3248"/>
    <w:rsid w:val="007F1E0D"/>
    <w:rsid w:val="007F2482"/>
    <w:rsid w:val="007F2A5F"/>
    <w:rsid w:val="007F3E4C"/>
    <w:rsid w:val="007F69E1"/>
    <w:rsid w:val="00803813"/>
    <w:rsid w:val="0080611F"/>
    <w:rsid w:val="00806ED6"/>
    <w:rsid w:val="00810299"/>
    <w:rsid w:val="008113D0"/>
    <w:rsid w:val="00814798"/>
    <w:rsid w:val="00815538"/>
    <w:rsid w:val="00816756"/>
    <w:rsid w:val="008172C9"/>
    <w:rsid w:val="00820197"/>
    <w:rsid w:val="00824B06"/>
    <w:rsid w:val="00841D3B"/>
    <w:rsid w:val="00844541"/>
    <w:rsid w:val="008473C2"/>
    <w:rsid w:val="00850D6B"/>
    <w:rsid w:val="008531C9"/>
    <w:rsid w:val="00853338"/>
    <w:rsid w:val="008543F3"/>
    <w:rsid w:val="00856511"/>
    <w:rsid w:val="008576E8"/>
    <w:rsid w:val="00857DFB"/>
    <w:rsid w:val="00857ED4"/>
    <w:rsid w:val="00863ACC"/>
    <w:rsid w:val="008656A1"/>
    <w:rsid w:val="00866F4D"/>
    <w:rsid w:val="00875D1B"/>
    <w:rsid w:val="00876215"/>
    <w:rsid w:val="00876CF6"/>
    <w:rsid w:val="00877EF4"/>
    <w:rsid w:val="00881A9E"/>
    <w:rsid w:val="008821CF"/>
    <w:rsid w:val="00882888"/>
    <w:rsid w:val="00883D0D"/>
    <w:rsid w:val="008843B3"/>
    <w:rsid w:val="00885389"/>
    <w:rsid w:val="00885FFB"/>
    <w:rsid w:val="00890809"/>
    <w:rsid w:val="008919EF"/>
    <w:rsid w:val="00892D0C"/>
    <w:rsid w:val="008948B2"/>
    <w:rsid w:val="00896AF3"/>
    <w:rsid w:val="00896B03"/>
    <w:rsid w:val="00897651"/>
    <w:rsid w:val="008A2444"/>
    <w:rsid w:val="008A26D2"/>
    <w:rsid w:val="008B011C"/>
    <w:rsid w:val="008B1B96"/>
    <w:rsid w:val="008B27F5"/>
    <w:rsid w:val="008B5D54"/>
    <w:rsid w:val="008B68B9"/>
    <w:rsid w:val="008C0228"/>
    <w:rsid w:val="008C0F78"/>
    <w:rsid w:val="008C5A74"/>
    <w:rsid w:val="008C6073"/>
    <w:rsid w:val="008D1B19"/>
    <w:rsid w:val="008D2669"/>
    <w:rsid w:val="008D3B82"/>
    <w:rsid w:val="008D5591"/>
    <w:rsid w:val="008D5BCE"/>
    <w:rsid w:val="008D5E52"/>
    <w:rsid w:val="008D6C9D"/>
    <w:rsid w:val="008E1DD3"/>
    <w:rsid w:val="008E433A"/>
    <w:rsid w:val="008E7A25"/>
    <w:rsid w:val="008F0003"/>
    <w:rsid w:val="008F153E"/>
    <w:rsid w:val="008F2287"/>
    <w:rsid w:val="008F51AE"/>
    <w:rsid w:val="008F55CD"/>
    <w:rsid w:val="008F5DBA"/>
    <w:rsid w:val="008F7A07"/>
    <w:rsid w:val="009044BC"/>
    <w:rsid w:val="00904AC2"/>
    <w:rsid w:val="00905491"/>
    <w:rsid w:val="0090618D"/>
    <w:rsid w:val="00906A9B"/>
    <w:rsid w:val="00907C21"/>
    <w:rsid w:val="009104A5"/>
    <w:rsid w:val="00911C10"/>
    <w:rsid w:val="00912D96"/>
    <w:rsid w:val="00914963"/>
    <w:rsid w:val="00920375"/>
    <w:rsid w:val="00920FB4"/>
    <w:rsid w:val="009244C4"/>
    <w:rsid w:val="0092471E"/>
    <w:rsid w:val="00925272"/>
    <w:rsid w:val="00932C7D"/>
    <w:rsid w:val="0093446F"/>
    <w:rsid w:val="00935614"/>
    <w:rsid w:val="00936803"/>
    <w:rsid w:val="00937410"/>
    <w:rsid w:val="00937839"/>
    <w:rsid w:val="0094190F"/>
    <w:rsid w:val="00947681"/>
    <w:rsid w:val="00953550"/>
    <w:rsid w:val="009553F2"/>
    <w:rsid w:val="00960333"/>
    <w:rsid w:val="009619A0"/>
    <w:rsid w:val="0096312F"/>
    <w:rsid w:val="009634B7"/>
    <w:rsid w:val="00967EEB"/>
    <w:rsid w:val="009711A5"/>
    <w:rsid w:val="009723E9"/>
    <w:rsid w:val="009756FA"/>
    <w:rsid w:val="00976D84"/>
    <w:rsid w:val="009771DF"/>
    <w:rsid w:val="00982FEE"/>
    <w:rsid w:val="00983DFA"/>
    <w:rsid w:val="0098564D"/>
    <w:rsid w:val="00985FEF"/>
    <w:rsid w:val="00987903"/>
    <w:rsid w:val="0099032B"/>
    <w:rsid w:val="009916BF"/>
    <w:rsid w:val="00991ED7"/>
    <w:rsid w:val="009955B3"/>
    <w:rsid w:val="009A1C64"/>
    <w:rsid w:val="009A41D7"/>
    <w:rsid w:val="009A7F0B"/>
    <w:rsid w:val="009B3DE2"/>
    <w:rsid w:val="009B7DC0"/>
    <w:rsid w:val="009C108E"/>
    <w:rsid w:val="009C1312"/>
    <w:rsid w:val="009C1924"/>
    <w:rsid w:val="009C75EC"/>
    <w:rsid w:val="009D04C7"/>
    <w:rsid w:val="009D0C4A"/>
    <w:rsid w:val="009D421D"/>
    <w:rsid w:val="009D7CD2"/>
    <w:rsid w:val="009E09AA"/>
    <w:rsid w:val="009E0A26"/>
    <w:rsid w:val="009E0D2A"/>
    <w:rsid w:val="009E3338"/>
    <w:rsid w:val="009E47A7"/>
    <w:rsid w:val="009E5620"/>
    <w:rsid w:val="009E69A0"/>
    <w:rsid w:val="009F1677"/>
    <w:rsid w:val="009F3C86"/>
    <w:rsid w:val="009F49F0"/>
    <w:rsid w:val="009F507D"/>
    <w:rsid w:val="009F5F5E"/>
    <w:rsid w:val="009F6C8D"/>
    <w:rsid w:val="00A008D8"/>
    <w:rsid w:val="00A03AFF"/>
    <w:rsid w:val="00A03C0F"/>
    <w:rsid w:val="00A04DE0"/>
    <w:rsid w:val="00A04E2C"/>
    <w:rsid w:val="00A0608D"/>
    <w:rsid w:val="00A10462"/>
    <w:rsid w:val="00A116DE"/>
    <w:rsid w:val="00A13A24"/>
    <w:rsid w:val="00A15D72"/>
    <w:rsid w:val="00A17464"/>
    <w:rsid w:val="00A26CEB"/>
    <w:rsid w:val="00A30538"/>
    <w:rsid w:val="00A3278A"/>
    <w:rsid w:val="00A32AD6"/>
    <w:rsid w:val="00A33A06"/>
    <w:rsid w:val="00A33B5A"/>
    <w:rsid w:val="00A34341"/>
    <w:rsid w:val="00A34DE5"/>
    <w:rsid w:val="00A35DC1"/>
    <w:rsid w:val="00A37D81"/>
    <w:rsid w:val="00A51B50"/>
    <w:rsid w:val="00A5333B"/>
    <w:rsid w:val="00A536B6"/>
    <w:rsid w:val="00A53CF2"/>
    <w:rsid w:val="00A55978"/>
    <w:rsid w:val="00A55E19"/>
    <w:rsid w:val="00A569B6"/>
    <w:rsid w:val="00A62EDE"/>
    <w:rsid w:val="00A651A2"/>
    <w:rsid w:val="00A66C2E"/>
    <w:rsid w:val="00A6786D"/>
    <w:rsid w:val="00A7743E"/>
    <w:rsid w:val="00A77B24"/>
    <w:rsid w:val="00A816B1"/>
    <w:rsid w:val="00A870B1"/>
    <w:rsid w:val="00AA0518"/>
    <w:rsid w:val="00AA0E1B"/>
    <w:rsid w:val="00AA5418"/>
    <w:rsid w:val="00AA5728"/>
    <w:rsid w:val="00AB0A15"/>
    <w:rsid w:val="00AB14A6"/>
    <w:rsid w:val="00AB14CF"/>
    <w:rsid w:val="00AB1A80"/>
    <w:rsid w:val="00AB21AA"/>
    <w:rsid w:val="00AB2950"/>
    <w:rsid w:val="00AB2CE5"/>
    <w:rsid w:val="00AB39AF"/>
    <w:rsid w:val="00AB3B8F"/>
    <w:rsid w:val="00AB4081"/>
    <w:rsid w:val="00AB461B"/>
    <w:rsid w:val="00AB4F60"/>
    <w:rsid w:val="00AB5B84"/>
    <w:rsid w:val="00AB5E91"/>
    <w:rsid w:val="00AC0FD1"/>
    <w:rsid w:val="00AC4296"/>
    <w:rsid w:val="00AC4E74"/>
    <w:rsid w:val="00AD1F96"/>
    <w:rsid w:val="00AD3156"/>
    <w:rsid w:val="00AD4836"/>
    <w:rsid w:val="00AD4B02"/>
    <w:rsid w:val="00AD5DE0"/>
    <w:rsid w:val="00AD7007"/>
    <w:rsid w:val="00AE0CF2"/>
    <w:rsid w:val="00AE1DFA"/>
    <w:rsid w:val="00AE3FB0"/>
    <w:rsid w:val="00AF099D"/>
    <w:rsid w:val="00AF3800"/>
    <w:rsid w:val="00AF60BB"/>
    <w:rsid w:val="00AF6703"/>
    <w:rsid w:val="00AF7774"/>
    <w:rsid w:val="00B0025E"/>
    <w:rsid w:val="00B0142C"/>
    <w:rsid w:val="00B032D3"/>
    <w:rsid w:val="00B052BA"/>
    <w:rsid w:val="00B16A36"/>
    <w:rsid w:val="00B23429"/>
    <w:rsid w:val="00B25081"/>
    <w:rsid w:val="00B26AC4"/>
    <w:rsid w:val="00B30740"/>
    <w:rsid w:val="00B3080A"/>
    <w:rsid w:val="00B30BD5"/>
    <w:rsid w:val="00B310AE"/>
    <w:rsid w:val="00B33CAA"/>
    <w:rsid w:val="00B33D80"/>
    <w:rsid w:val="00B3454C"/>
    <w:rsid w:val="00B370D2"/>
    <w:rsid w:val="00B41E5F"/>
    <w:rsid w:val="00B4333E"/>
    <w:rsid w:val="00B439FB"/>
    <w:rsid w:val="00B441FF"/>
    <w:rsid w:val="00B44D79"/>
    <w:rsid w:val="00B452E9"/>
    <w:rsid w:val="00B46807"/>
    <w:rsid w:val="00B47F46"/>
    <w:rsid w:val="00B47F9F"/>
    <w:rsid w:val="00B54BAB"/>
    <w:rsid w:val="00B55735"/>
    <w:rsid w:val="00B55817"/>
    <w:rsid w:val="00B55FC3"/>
    <w:rsid w:val="00B56416"/>
    <w:rsid w:val="00B56930"/>
    <w:rsid w:val="00B5787D"/>
    <w:rsid w:val="00B57B46"/>
    <w:rsid w:val="00B608AC"/>
    <w:rsid w:val="00B61B1F"/>
    <w:rsid w:val="00B633E6"/>
    <w:rsid w:val="00B64CA3"/>
    <w:rsid w:val="00B65747"/>
    <w:rsid w:val="00B65BFB"/>
    <w:rsid w:val="00B66B24"/>
    <w:rsid w:val="00B66F73"/>
    <w:rsid w:val="00B7075B"/>
    <w:rsid w:val="00B70974"/>
    <w:rsid w:val="00B72959"/>
    <w:rsid w:val="00B73484"/>
    <w:rsid w:val="00B73859"/>
    <w:rsid w:val="00B73BE7"/>
    <w:rsid w:val="00B842E3"/>
    <w:rsid w:val="00B87F9B"/>
    <w:rsid w:val="00B9070F"/>
    <w:rsid w:val="00B90A05"/>
    <w:rsid w:val="00B92A6A"/>
    <w:rsid w:val="00B93BC6"/>
    <w:rsid w:val="00B93CA1"/>
    <w:rsid w:val="00B943E1"/>
    <w:rsid w:val="00B9496D"/>
    <w:rsid w:val="00B94A33"/>
    <w:rsid w:val="00B96A71"/>
    <w:rsid w:val="00BA0B16"/>
    <w:rsid w:val="00BA69FA"/>
    <w:rsid w:val="00BB121C"/>
    <w:rsid w:val="00BB1C7F"/>
    <w:rsid w:val="00BB29CB"/>
    <w:rsid w:val="00BB2E87"/>
    <w:rsid w:val="00BB62D8"/>
    <w:rsid w:val="00BB7044"/>
    <w:rsid w:val="00BC01C1"/>
    <w:rsid w:val="00BC040F"/>
    <w:rsid w:val="00BC0FC4"/>
    <w:rsid w:val="00BC152D"/>
    <w:rsid w:val="00BD0A53"/>
    <w:rsid w:val="00BD169F"/>
    <w:rsid w:val="00BD3061"/>
    <w:rsid w:val="00BD30D2"/>
    <w:rsid w:val="00BD3819"/>
    <w:rsid w:val="00BD3AAB"/>
    <w:rsid w:val="00BD5716"/>
    <w:rsid w:val="00BD7961"/>
    <w:rsid w:val="00BE3EEE"/>
    <w:rsid w:val="00BE413C"/>
    <w:rsid w:val="00BE4509"/>
    <w:rsid w:val="00BE5596"/>
    <w:rsid w:val="00BE64B8"/>
    <w:rsid w:val="00BF4253"/>
    <w:rsid w:val="00BF4E90"/>
    <w:rsid w:val="00BF73F0"/>
    <w:rsid w:val="00C005B0"/>
    <w:rsid w:val="00C020D3"/>
    <w:rsid w:val="00C029AA"/>
    <w:rsid w:val="00C04D78"/>
    <w:rsid w:val="00C054D8"/>
    <w:rsid w:val="00C05B0A"/>
    <w:rsid w:val="00C11043"/>
    <w:rsid w:val="00C11A69"/>
    <w:rsid w:val="00C11D26"/>
    <w:rsid w:val="00C12D68"/>
    <w:rsid w:val="00C1433A"/>
    <w:rsid w:val="00C158F5"/>
    <w:rsid w:val="00C20BA6"/>
    <w:rsid w:val="00C20C39"/>
    <w:rsid w:val="00C2309F"/>
    <w:rsid w:val="00C232CE"/>
    <w:rsid w:val="00C2455B"/>
    <w:rsid w:val="00C25394"/>
    <w:rsid w:val="00C310FF"/>
    <w:rsid w:val="00C32598"/>
    <w:rsid w:val="00C330F4"/>
    <w:rsid w:val="00C377C3"/>
    <w:rsid w:val="00C401AF"/>
    <w:rsid w:val="00C40D34"/>
    <w:rsid w:val="00C4310A"/>
    <w:rsid w:val="00C4317C"/>
    <w:rsid w:val="00C44081"/>
    <w:rsid w:val="00C47277"/>
    <w:rsid w:val="00C52124"/>
    <w:rsid w:val="00C5296B"/>
    <w:rsid w:val="00C53BCD"/>
    <w:rsid w:val="00C624E2"/>
    <w:rsid w:val="00C626F5"/>
    <w:rsid w:val="00C63FB5"/>
    <w:rsid w:val="00C654B5"/>
    <w:rsid w:val="00C654CE"/>
    <w:rsid w:val="00C67AF5"/>
    <w:rsid w:val="00C70F3D"/>
    <w:rsid w:val="00C72129"/>
    <w:rsid w:val="00C73CF0"/>
    <w:rsid w:val="00C74819"/>
    <w:rsid w:val="00C75258"/>
    <w:rsid w:val="00C75FB8"/>
    <w:rsid w:val="00C76CCE"/>
    <w:rsid w:val="00C77375"/>
    <w:rsid w:val="00C8039D"/>
    <w:rsid w:val="00C8431A"/>
    <w:rsid w:val="00C87D19"/>
    <w:rsid w:val="00C940DC"/>
    <w:rsid w:val="00C94BBA"/>
    <w:rsid w:val="00C9503F"/>
    <w:rsid w:val="00C95544"/>
    <w:rsid w:val="00C95BD0"/>
    <w:rsid w:val="00C973E7"/>
    <w:rsid w:val="00CA141A"/>
    <w:rsid w:val="00CA44DB"/>
    <w:rsid w:val="00CA5BC3"/>
    <w:rsid w:val="00CA6512"/>
    <w:rsid w:val="00CA70EC"/>
    <w:rsid w:val="00CB2074"/>
    <w:rsid w:val="00CB4F27"/>
    <w:rsid w:val="00CB4FE1"/>
    <w:rsid w:val="00CB68DA"/>
    <w:rsid w:val="00CC011D"/>
    <w:rsid w:val="00CC64F1"/>
    <w:rsid w:val="00CC66FE"/>
    <w:rsid w:val="00CC6F72"/>
    <w:rsid w:val="00CC76F0"/>
    <w:rsid w:val="00CD0F8A"/>
    <w:rsid w:val="00CD77D8"/>
    <w:rsid w:val="00CD7979"/>
    <w:rsid w:val="00CE2036"/>
    <w:rsid w:val="00CE770F"/>
    <w:rsid w:val="00CF16D9"/>
    <w:rsid w:val="00CF3E23"/>
    <w:rsid w:val="00CF5A41"/>
    <w:rsid w:val="00D00DB5"/>
    <w:rsid w:val="00D01147"/>
    <w:rsid w:val="00D068DD"/>
    <w:rsid w:val="00D07C27"/>
    <w:rsid w:val="00D10978"/>
    <w:rsid w:val="00D131CE"/>
    <w:rsid w:val="00D145F7"/>
    <w:rsid w:val="00D1510D"/>
    <w:rsid w:val="00D16D46"/>
    <w:rsid w:val="00D16FF3"/>
    <w:rsid w:val="00D228E2"/>
    <w:rsid w:val="00D2340A"/>
    <w:rsid w:val="00D237DA"/>
    <w:rsid w:val="00D239B2"/>
    <w:rsid w:val="00D24667"/>
    <w:rsid w:val="00D32530"/>
    <w:rsid w:val="00D32AD4"/>
    <w:rsid w:val="00D337DD"/>
    <w:rsid w:val="00D33CB1"/>
    <w:rsid w:val="00D345D3"/>
    <w:rsid w:val="00D36D9F"/>
    <w:rsid w:val="00D37466"/>
    <w:rsid w:val="00D37D60"/>
    <w:rsid w:val="00D432D2"/>
    <w:rsid w:val="00D438AB"/>
    <w:rsid w:val="00D439E2"/>
    <w:rsid w:val="00D44514"/>
    <w:rsid w:val="00D46EC9"/>
    <w:rsid w:val="00D53162"/>
    <w:rsid w:val="00D53556"/>
    <w:rsid w:val="00D57254"/>
    <w:rsid w:val="00D60D40"/>
    <w:rsid w:val="00D60E58"/>
    <w:rsid w:val="00D6121C"/>
    <w:rsid w:val="00D61B7A"/>
    <w:rsid w:val="00D62E9B"/>
    <w:rsid w:val="00D6430E"/>
    <w:rsid w:val="00D64E6D"/>
    <w:rsid w:val="00D66C39"/>
    <w:rsid w:val="00D81354"/>
    <w:rsid w:val="00D85334"/>
    <w:rsid w:val="00D870A0"/>
    <w:rsid w:val="00D8761A"/>
    <w:rsid w:val="00D912F7"/>
    <w:rsid w:val="00D91817"/>
    <w:rsid w:val="00D91AF0"/>
    <w:rsid w:val="00D92234"/>
    <w:rsid w:val="00DA00D2"/>
    <w:rsid w:val="00DA1D5A"/>
    <w:rsid w:val="00DA491B"/>
    <w:rsid w:val="00DA497E"/>
    <w:rsid w:val="00DA4BF8"/>
    <w:rsid w:val="00DA5FAD"/>
    <w:rsid w:val="00DA7763"/>
    <w:rsid w:val="00DA7CD0"/>
    <w:rsid w:val="00DB24D1"/>
    <w:rsid w:val="00DB2FD8"/>
    <w:rsid w:val="00DB3417"/>
    <w:rsid w:val="00DB3A32"/>
    <w:rsid w:val="00DB6C52"/>
    <w:rsid w:val="00DC1309"/>
    <w:rsid w:val="00DC3D98"/>
    <w:rsid w:val="00DC462E"/>
    <w:rsid w:val="00DC5045"/>
    <w:rsid w:val="00DC57CC"/>
    <w:rsid w:val="00DD2D1B"/>
    <w:rsid w:val="00DD38BC"/>
    <w:rsid w:val="00DD49F3"/>
    <w:rsid w:val="00DD5BAE"/>
    <w:rsid w:val="00DD6062"/>
    <w:rsid w:val="00DD6E8B"/>
    <w:rsid w:val="00DE0442"/>
    <w:rsid w:val="00DE23B6"/>
    <w:rsid w:val="00DE439C"/>
    <w:rsid w:val="00DE4699"/>
    <w:rsid w:val="00DE4E0E"/>
    <w:rsid w:val="00DE5C78"/>
    <w:rsid w:val="00DE62FF"/>
    <w:rsid w:val="00DE722E"/>
    <w:rsid w:val="00DF21D4"/>
    <w:rsid w:val="00DF2DB4"/>
    <w:rsid w:val="00DF2F1B"/>
    <w:rsid w:val="00DF59FD"/>
    <w:rsid w:val="00DF6764"/>
    <w:rsid w:val="00DF6B3F"/>
    <w:rsid w:val="00DF6B49"/>
    <w:rsid w:val="00DF77AE"/>
    <w:rsid w:val="00E01D7F"/>
    <w:rsid w:val="00E04A31"/>
    <w:rsid w:val="00E078CB"/>
    <w:rsid w:val="00E07D44"/>
    <w:rsid w:val="00E10426"/>
    <w:rsid w:val="00E106C1"/>
    <w:rsid w:val="00E12556"/>
    <w:rsid w:val="00E12EAE"/>
    <w:rsid w:val="00E136AF"/>
    <w:rsid w:val="00E13E93"/>
    <w:rsid w:val="00E15349"/>
    <w:rsid w:val="00E221F3"/>
    <w:rsid w:val="00E2621D"/>
    <w:rsid w:val="00E326A4"/>
    <w:rsid w:val="00E329F1"/>
    <w:rsid w:val="00E34E1C"/>
    <w:rsid w:val="00E40E41"/>
    <w:rsid w:val="00E41195"/>
    <w:rsid w:val="00E42194"/>
    <w:rsid w:val="00E453A6"/>
    <w:rsid w:val="00E45F60"/>
    <w:rsid w:val="00E50756"/>
    <w:rsid w:val="00E53928"/>
    <w:rsid w:val="00E554BA"/>
    <w:rsid w:val="00E55F56"/>
    <w:rsid w:val="00E56031"/>
    <w:rsid w:val="00E560B8"/>
    <w:rsid w:val="00E60620"/>
    <w:rsid w:val="00E657D5"/>
    <w:rsid w:val="00E66186"/>
    <w:rsid w:val="00E667CA"/>
    <w:rsid w:val="00E704B2"/>
    <w:rsid w:val="00E712F5"/>
    <w:rsid w:val="00E75B43"/>
    <w:rsid w:val="00E841B5"/>
    <w:rsid w:val="00E86AA9"/>
    <w:rsid w:val="00E927F4"/>
    <w:rsid w:val="00E92B51"/>
    <w:rsid w:val="00E93790"/>
    <w:rsid w:val="00E95835"/>
    <w:rsid w:val="00E96868"/>
    <w:rsid w:val="00EA03B0"/>
    <w:rsid w:val="00EA46D8"/>
    <w:rsid w:val="00EA550C"/>
    <w:rsid w:val="00EA694C"/>
    <w:rsid w:val="00EA7C5A"/>
    <w:rsid w:val="00EB2662"/>
    <w:rsid w:val="00EB73E3"/>
    <w:rsid w:val="00EB77BE"/>
    <w:rsid w:val="00EC3CE8"/>
    <w:rsid w:val="00EC52FF"/>
    <w:rsid w:val="00EC539F"/>
    <w:rsid w:val="00EC646A"/>
    <w:rsid w:val="00EC6D9F"/>
    <w:rsid w:val="00ED1C71"/>
    <w:rsid w:val="00ED2F92"/>
    <w:rsid w:val="00ED3E86"/>
    <w:rsid w:val="00ED44E7"/>
    <w:rsid w:val="00ED6E52"/>
    <w:rsid w:val="00ED7148"/>
    <w:rsid w:val="00ED75E5"/>
    <w:rsid w:val="00EE36D7"/>
    <w:rsid w:val="00EE3E6A"/>
    <w:rsid w:val="00EE54E3"/>
    <w:rsid w:val="00EE63F1"/>
    <w:rsid w:val="00EF11B9"/>
    <w:rsid w:val="00EF176D"/>
    <w:rsid w:val="00EF25D4"/>
    <w:rsid w:val="00EF2A6D"/>
    <w:rsid w:val="00EF78B5"/>
    <w:rsid w:val="00EF7A4D"/>
    <w:rsid w:val="00F01977"/>
    <w:rsid w:val="00F03E9B"/>
    <w:rsid w:val="00F0463A"/>
    <w:rsid w:val="00F10236"/>
    <w:rsid w:val="00F104AB"/>
    <w:rsid w:val="00F10D92"/>
    <w:rsid w:val="00F11C82"/>
    <w:rsid w:val="00F135EF"/>
    <w:rsid w:val="00F15D16"/>
    <w:rsid w:val="00F16484"/>
    <w:rsid w:val="00F2073D"/>
    <w:rsid w:val="00F23D3F"/>
    <w:rsid w:val="00F246EF"/>
    <w:rsid w:val="00F26CE6"/>
    <w:rsid w:val="00F27191"/>
    <w:rsid w:val="00F27C93"/>
    <w:rsid w:val="00F30749"/>
    <w:rsid w:val="00F308C9"/>
    <w:rsid w:val="00F31F0F"/>
    <w:rsid w:val="00F32873"/>
    <w:rsid w:val="00F32CD6"/>
    <w:rsid w:val="00F32DEB"/>
    <w:rsid w:val="00F334BC"/>
    <w:rsid w:val="00F346F0"/>
    <w:rsid w:val="00F34BB9"/>
    <w:rsid w:val="00F356CC"/>
    <w:rsid w:val="00F35A0B"/>
    <w:rsid w:val="00F36DC1"/>
    <w:rsid w:val="00F40757"/>
    <w:rsid w:val="00F440A6"/>
    <w:rsid w:val="00F45E9F"/>
    <w:rsid w:val="00F47A8F"/>
    <w:rsid w:val="00F50945"/>
    <w:rsid w:val="00F51610"/>
    <w:rsid w:val="00F51A3F"/>
    <w:rsid w:val="00F51E5C"/>
    <w:rsid w:val="00F524DE"/>
    <w:rsid w:val="00F525F4"/>
    <w:rsid w:val="00F529CF"/>
    <w:rsid w:val="00F53640"/>
    <w:rsid w:val="00F5482A"/>
    <w:rsid w:val="00F55E1B"/>
    <w:rsid w:val="00F561B3"/>
    <w:rsid w:val="00F60F28"/>
    <w:rsid w:val="00F64926"/>
    <w:rsid w:val="00F6515C"/>
    <w:rsid w:val="00F67897"/>
    <w:rsid w:val="00F706EB"/>
    <w:rsid w:val="00F70EDC"/>
    <w:rsid w:val="00F75C1B"/>
    <w:rsid w:val="00F75E93"/>
    <w:rsid w:val="00F76275"/>
    <w:rsid w:val="00F77F5A"/>
    <w:rsid w:val="00F81BF5"/>
    <w:rsid w:val="00F81DE5"/>
    <w:rsid w:val="00F83939"/>
    <w:rsid w:val="00F83DA3"/>
    <w:rsid w:val="00F867B3"/>
    <w:rsid w:val="00F910A8"/>
    <w:rsid w:val="00F9436A"/>
    <w:rsid w:val="00F94EEC"/>
    <w:rsid w:val="00F96914"/>
    <w:rsid w:val="00FA200F"/>
    <w:rsid w:val="00FA238D"/>
    <w:rsid w:val="00FA4ED7"/>
    <w:rsid w:val="00FA7420"/>
    <w:rsid w:val="00FB0291"/>
    <w:rsid w:val="00FB06E8"/>
    <w:rsid w:val="00FB7ED2"/>
    <w:rsid w:val="00FC1A84"/>
    <w:rsid w:val="00FC2237"/>
    <w:rsid w:val="00FC2CA9"/>
    <w:rsid w:val="00FC3DEB"/>
    <w:rsid w:val="00FC4424"/>
    <w:rsid w:val="00FC4A8F"/>
    <w:rsid w:val="00FC70CD"/>
    <w:rsid w:val="00FC7BE2"/>
    <w:rsid w:val="00FD060D"/>
    <w:rsid w:val="00FD0EF6"/>
    <w:rsid w:val="00FD0FC7"/>
    <w:rsid w:val="00FD1466"/>
    <w:rsid w:val="00FD3AD9"/>
    <w:rsid w:val="00FD6041"/>
    <w:rsid w:val="00FD73E4"/>
    <w:rsid w:val="00FE108A"/>
    <w:rsid w:val="00FE141E"/>
    <w:rsid w:val="00FE14B4"/>
    <w:rsid w:val="00FE2E00"/>
    <w:rsid w:val="00FE3F01"/>
    <w:rsid w:val="00FE4002"/>
    <w:rsid w:val="00FE56DE"/>
    <w:rsid w:val="00FE6848"/>
    <w:rsid w:val="00FE7D8A"/>
    <w:rsid w:val="00FF231B"/>
    <w:rsid w:val="00FF3010"/>
    <w:rsid w:val="00FF318A"/>
    <w:rsid w:val="00FF3E86"/>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F6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360" w:line="276" w:lineRule="auto"/>
        <w:ind w:left="1134" w:hanging="357"/>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16D9"/>
  </w:style>
  <w:style w:type="paragraph" w:styleId="Titre1">
    <w:name w:val="heading 1"/>
    <w:aliases w:val="Title1"/>
    <w:basedOn w:val="Normal"/>
    <w:next w:val="Normal"/>
    <w:link w:val="Titre1Car"/>
    <w:uiPriority w:val="9"/>
    <w:qFormat/>
    <w:rsid w:val="00D81354"/>
    <w:pPr>
      <w:pBdr>
        <w:top w:val="single" w:sz="24" w:space="0" w:color="1F497D" w:themeColor="text2"/>
        <w:left w:val="single" w:sz="24" w:space="0" w:color="1F497D" w:themeColor="text2"/>
        <w:bottom w:val="single" w:sz="24" w:space="0" w:color="1F497D" w:themeColor="text2"/>
        <w:right w:val="single" w:sz="24" w:space="0" w:color="1F497D" w:themeColor="text2"/>
      </w:pBdr>
      <w:shd w:val="clear" w:color="auto" w:fill="1F497D" w:themeFill="text2"/>
      <w:outlineLvl w:val="0"/>
    </w:pPr>
    <w:rPr>
      <w:rFonts w:asciiTheme="majorHAnsi" w:hAnsiTheme="majorHAnsi"/>
      <w:b/>
      <w:bCs/>
      <w:caps/>
      <w:color w:val="FFFFFF" w:themeColor="background1"/>
      <w:spacing w:val="15"/>
      <w:sz w:val="28"/>
      <w:lang w:bidi="en-US"/>
    </w:rPr>
  </w:style>
  <w:style w:type="paragraph" w:styleId="Titre3">
    <w:name w:val="heading 3"/>
    <w:basedOn w:val="Normal"/>
    <w:next w:val="Normal"/>
    <w:link w:val="Titre3Car"/>
    <w:uiPriority w:val="9"/>
    <w:semiHidden/>
    <w:unhideWhenUsed/>
    <w:qFormat/>
    <w:rsid w:val="001228F0"/>
    <w:pPr>
      <w:keepNext/>
      <w:keepLines/>
      <w:spacing w:before="40" w:after="0"/>
      <w:outlineLvl w:val="2"/>
    </w:pPr>
    <w:rPr>
      <w:rFonts w:asciiTheme="majorHAnsi" w:eastAsiaTheme="majorEastAsia" w:hAnsiTheme="majorHAnsi" w:cstheme="majorBidi"/>
      <w:color w:val="3A481D" w:themeColor="accent1" w:themeShade="7F"/>
      <w:sz w:val="24"/>
      <w:szCs w:val="24"/>
    </w:rPr>
  </w:style>
  <w:style w:type="paragraph" w:styleId="Titre7">
    <w:name w:val="heading 7"/>
    <w:basedOn w:val="Normal"/>
    <w:next w:val="Normal"/>
    <w:link w:val="Titre7Car"/>
    <w:unhideWhenUsed/>
    <w:qFormat/>
    <w:rsid w:val="00F0463A"/>
    <w:pPr>
      <w:keepNext/>
      <w:keepLines/>
      <w:spacing w:before="200" w:after="0"/>
      <w:ind w:left="0" w:firstLine="0"/>
      <w:jc w:val="left"/>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B5D54"/>
    <w:pPr>
      <w:tabs>
        <w:tab w:val="center" w:pos="4680"/>
        <w:tab w:val="right" w:pos="9360"/>
      </w:tabs>
      <w:spacing w:after="0" w:line="240" w:lineRule="auto"/>
    </w:pPr>
  </w:style>
  <w:style w:type="character" w:customStyle="1" w:styleId="En-tteCar">
    <w:name w:val="En-tête Car"/>
    <w:basedOn w:val="Policepardfaut"/>
    <w:link w:val="En-tte"/>
    <w:uiPriority w:val="99"/>
    <w:rsid w:val="008B5D54"/>
  </w:style>
  <w:style w:type="paragraph" w:styleId="Pieddepage">
    <w:name w:val="footer"/>
    <w:basedOn w:val="Normal"/>
    <w:link w:val="PieddepageCar"/>
    <w:uiPriority w:val="99"/>
    <w:unhideWhenUsed/>
    <w:rsid w:val="008B5D54"/>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B5D54"/>
  </w:style>
  <w:style w:type="paragraph" w:styleId="Paragraphedeliste">
    <w:name w:val="List Paragraph"/>
    <w:aliases w:val="Numbered Para 1,Dot pt,No Spacing1,List Paragraph Char Char Char,Indicator Text,List Paragraph1,Bullet 1,Bullet Points,F5 List Paragraph,Colorful List - Accent 11,List Paragraph2,Normal numbered,List Paragraph11,OBC Bullet"/>
    <w:basedOn w:val="Normal"/>
    <w:link w:val="ParagraphedelisteCar"/>
    <w:uiPriority w:val="34"/>
    <w:qFormat/>
    <w:rsid w:val="00214228"/>
    <w:pPr>
      <w:ind w:left="720"/>
      <w:contextualSpacing/>
    </w:pPr>
  </w:style>
  <w:style w:type="paragraph" w:styleId="NormalWeb">
    <w:name w:val="Normal (Web)"/>
    <w:basedOn w:val="Normal"/>
    <w:uiPriority w:val="99"/>
    <w:semiHidden/>
    <w:unhideWhenUsed/>
    <w:rsid w:val="0010777E"/>
    <w:pPr>
      <w:spacing w:before="100" w:beforeAutospacing="1" w:after="100" w:afterAutospacing="1" w:line="240" w:lineRule="auto"/>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615FB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15FB9"/>
    <w:rPr>
      <w:rFonts w:ascii="Tahoma" w:hAnsi="Tahoma" w:cs="Tahoma"/>
      <w:sz w:val="16"/>
      <w:szCs w:val="16"/>
    </w:rPr>
  </w:style>
  <w:style w:type="character" w:styleId="Marquedecommentaire">
    <w:name w:val="annotation reference"/>
    <w:basedOn w:val="Policepardfaut"/>
    <w:uiPriority w:val="99"/>
    <w:semiHidden/>
    <w:unhideWhenUsed/>
    <w:rsid w:val="00947681"/>
    <w:rPr>
      <w:sz w:val="16"/>
      <w:szCs w:val="16"/>
    </w:rPr>
  </w:style>
  <w:style w:type="paragraph" w:styleId="Commentaire">
    <w:name w:val="annotation text"/>
    <w:basedOn w:val="Normal"/>
    <w:link w:val="CommentaireCar"/>
    <w:uiPriority w:val="99"/>
    <w:unhideWhenUsed/>
    <w:rsid w:val="00947681"/>
    <w:pPr>
      <w:spacing w:line="240" w:lineRule="auto"/>
    </w:pPr>
    <w:rPr>
      <w:sz w:val="20"/>
      <w:szCs w:val="20"/>
    </w:rPr>
  </w:style>
  <w:style w:type="character" w:customStyle="1" w:styleId="CommentaireCar">
    <w:name w:val="Commentaire Car"/>
    <w:basedOn w:val="Policepardfaut"/>
    <w:link w:val="Commentaire"/>
    <w:uiPriority w:val="99"/>
    <w:rsid w:val="00947681"/>
    <w:rPr>
      <w:sz w:val="20"/>
      <w:szCs w:val="20"/>
    </w:rPr>
  </w:style>
  <w:style w:type="paragraph" w:styleId="Objetducommentaire">
    <w:name w:val="annotation subject"/>
    <w:basedOn w:val="Commentaire"/>
    <w:next w:val="Commentaire"/>
    <w:link w:val="ObjetducommentaireCar"/>
    <w:uiPriority w:val="99"/>
    <w:semiHidden/>
    <w:unhideWhenUsed/>
    <w:rsid w:val="00947681"/>
    <w:rPr>
      <w:b/>
      <w:bCs/>
    </w:rPr>
  </w:style>
  <w:style w:type="character" w:customStyle="1" w:styleId="ObjetducommentaireCar">
    <w:name w:val="Objet du commentaire Car"/>
    <w:basedOn w:val="CommentaireCar"/>
    <w:link w:val="Objetducommentaire"/>
    <w:uiPriority w:val="99"/>
    <w:semiHidden/>
    <w:rsid w:val="00947681"/>
    <w:rPr>
      <w:b/>
      <w:bCs/>
      <w:sz w:val="20"/>
      <w:szCs w:val="20"/>
    </w:rPr>
  </w:style>
  <w:style w:type="paragraph" w:styleId="Sansinterligne">
    <w:name w:val="No Spacing"/>
    <w:link w:val="SansinterligneCar"/>
    <w:uiPriority w:val="1"/>
    <w:qFormat/>
    <w:rsid w:val="00090F95"/>
    <w:pPr>
      <w:spacing w:after="0" w:line="240" w:lineRule="auto"/>
    </w:pPr>
  </w:style>
  <w:style w:type="character" w:customStyle="1" w:styleId="SansinterligneCar">
    <w:name w:val="Sans interligne Car"/>
    <w:basedOn w:val="Policepardfaut"/>
    <w:link w:val="Sansinterligne"/>
    <w:uiPriority w:val="1"/>
    <w:rsid w:val="00545A9A"/>
  </w:style>
  <w:style w:type="paragraph" w:styleId="Titre">
    <w:name w:val="Title"/>
    <w:basedOn w:val="Normal"/>
    <w:next w:val="Normal"/>
    <w:link w:val="TitreCar"/>
    <w:uiPriority w:val="10"/>
    <w:qFormat/>
    <w:rsid w:val="00545A9A"/>
    <w:pPr>
      <w:pBdr>
        <w:bottom w:val="single" w:sz="8" w:space="4" w:color="76923C"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545A9A"/>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aliases w:val="Title1 Car"/>
    <w:basedOn w:val="Policepardfaut"/>
    <w:link w:val="Titre1"/>
    <w:uiPriority w:val="9"/>
    <w:rsid w:val="00D81354"/>
    <w:rPr>
      <w:rFonts w:asciiTheme="majorHAnsi" w:hAnsiTheme="majorHAnsi"/>
      <w:b/>
      <w:bCs/>
      <w:caps/>
      <w:color w:val="FFFFFF" w:themeColor="background1"/>
      <w:spacing w:val="15"/>
      <w:sz w:val="28"/>
      <w:shd w:val="clear" w:color="auto" w:fill="1F497D" w:themeFill="text2"/>
      <w:lang w:bidi="en-US"/>
    </w:rPr>
  </w:style>
  <w:style w:type="paragraph" w:styleId="TM1">
    <w:name w:val="toc 1"/>
    <w:basedOn w:val="Normal"/>
    <w:next w:val="Normal"/>
    <w:autoRedefine/>
    <w:uiPriority w:val="39"/>
    <w:unhideWhenUsed/>
    <w:rsid w:val="006B4C5E"/>
    <w:pPr>
      <w:spacing w:before="240" w:after="120"/>
      <w:ind w:left="0" w:firstLine="0"/>
      <w:jc w:val="left"/>
    </w:pPr>
    <w:rPr>
      <w:b/>
      <w:caps/>
      <w:u w:val="single"/>
    </w:rPr>
  </w:style>
  <w:style w:type="character" w:styleId="Lienhypertexte">
    <w:name w:val="Hyperlink"/>
    <w:basedOn w:val="Policepardfaut"/>
    <w:uiPriority w:val="99"/>
    <w:unhideWhenUsed/>
    <w:rsid w:val="00C5296B"/>
    <w:rPr>
      <w:color w:val="0000FF" w:themeColor="hyperlink"/>
      <w:u w:val="single"/>
    </w:rPr>
  </w:style>
  <w:style w:type="paragraph" w:styleId="TM3">
    <w:name w:val="toc 3"/>
    <w:basedOn w:val="Normal"/>
    <w:next w:val="Normal"/>
    <w:autoRedefine/>
    <w:uiPriority w:val="39"/>
    <w:unhideWhenUsed/>
    <w:rsid w:val="006B1E40"/>
    <w:pPr>
      <w:spacing w:after="0"/>
      <w:ind w:left="0" w:firstLine="0"/>
      <w:jc w:val="left"/>
    </w:pPr>
    <w:rPr>
      <w:smallCaps/>
    </w:rPr>
  </w:style>
  <w:style w:type="paragraph" w:customStyle="1" w:styleId="BodyText1">
    <w:name w:val="Body Text1"/>
    <w:basedOn w:val="Normal"/>
    <w:uiPriority w:val="99"/>
    <w:rsid w:val="00E12EAE"/>
    <w:pPr>
      <w:suppressAutoHyphens/>
      <w:autoSpaceDE w:val="0"/>
      <w:autoSpaceDN w:val="0"/>
      <w:adjustRightInd w:val="0"/>
      <w:spacing w:after="0" w:line="210" w:lineRule="atLeast"/>
      <w:textAlignment w:val="baseline"/>
    </w:pPr>
    <w:rPr>
      <w:rFonts w:ascii="FrutigerLTStd-Light" w:eastAsia="Calibri" w:hAnsi="FrutigerLTStd-Light" w:cs="FrutigerLTStd-Light"/>
      <w:color w:val="000000"/>
      <w:sz w:val="17"/>
      <w:szCs w:val="17"/>
    </w:rPr>
  </w:style>
  <w:style w:type="table" w:styleId="Grilledutableau">
    <w:name w:val="Table Grid"/>
    <w:basedOn w:val="TableauNormal"/>
    <w:uiPriority w:val="59"/>
    <w:rsid w:val="007B5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1228F0"/>
    <w:rPr>
      <w:rFonts w:asciiTheme="majorHAnsi" w:eastAsiaTheme="majorEastAsia" w:hAnsiTheme="majorHAnsi" w:cstheme="majorBidi"/>
      <w:color w:val="3A481D" w:themeColor="accent1" w:themeShade="7F"/>
      <w:sz w:val="24"/>
      <w:szCs w:val="24"/>
    </w:rPr>
  </w:style>
  <w:style w:type="paragraph" w:customStyle="1" w:styleId="Default">
    <w:name w:val="Default"/>
    <w:rsid w:val="004E1EC2"/>
    <w:pPr>
      <w:autoSpaceDE w:val="0"/>
      <w:autoSpaceDN w:val="0"/>
      <w:adjustRightInd w:val="0"/>
      <w:spacing w:after="0" w:line="240" w:lineRule="auto"/>
      <w:ind w:left="0" w:firstLine="0"/>
      <w:jc w:val="left"/>
    </w:pPr>
    <w:rPr>
      <w:rFonts w:ascii="TradeGothic" w:hAnsi="TradeGothic" w:cs="TradeGothic"/>
      <w:color w:val="000000"/>
      <w:sz w:val="24"/>
      <w:szCs w:val="24"/>
    </w:rPr>
  </w:style>
  <w:style w:type="paragraph" w:styleId="Notedebasdepage">
    <w:name w:val="footnote text"/>
    <w:basedOn w:val="Normal"/>
    <w:link w:val="NotedebasdepageCar"/>
    <w:uiPriority w:val="99"/>
    <w:semiHidden/>
    <w:unhideWhenUsed/>
    <w:rsid w:val="00DF676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F6764"/>
    <w:rPr>
      <w:sz w:val="20"/>
      <w:szCs w:val="20"/>
    </w:rPr>
  </w:style>
  <w:style w:type="character" w:styleId="Appelnotedebasdep">
    <w:name w:val="footnote reference"/>
    <w:basedOn w:val="Policepardfaut"/>
    <w:uiPriority w:val="99"/>
    <w:semiHidden/>
    <w:unhideWhenUsed/>
    <w:rsid w:val="00DF6764"/>
    <w:rPr>
      <w:vertAlign w:val="superscript"/>
    </w:rPr>
  </w:style>
  <w:style w:type="table" w:customStyle="1" w:styleId="TableGrid1">
    <w:name w:val="Table Grid1"/>
    <w:basedOn w:val="TableauNormal"/>
    <w:next w:val="Grilledutableau"/>
    <w:rsid w:val="003A2973"/>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053572"/>
  </w:style>
  <w:style w:type="paragraph" w:customStyle="1" w:styleId="Subtitle1">
    <w:name w:val="Subtitle 1"/>
    <w:basedOn w:val="Paragraphedeliste"/>
    <w:link w:val="Subtitle1Car"/>
    <w:qFormat/>
    <w:rsid w:val="008D6C9D"/>
    <w:pPr>
      <w:pBdr>
        <w:top w:val="single" w:sz="8" w:space="2" w:color="1F497D" w:themeColor="text2"/>
        <w:left w:val="single" w:sz="8" w:space="2" w:color="1F497D" w:themeColor="text2"/>
      </w:pBdr>
      <w:spacing w:before="240" w:after="0" w:line="240" w:lineRule="auto"/>
      <w:ind w:left="0" w:firstLine="0"/>
      <w:outlineLvl w:val="2"/>
    </w:pPr>
    <w:rPr>
      <w:rFonts w:ascii="Calibri" w:eastAsia="HGPMinchoE" w:hAnsi="Calibri" w:cs="Majalla UI"/>
      <w:b/>
      <w:caps/>
      <w:color w:val="1F497D" w:themeColor="text2"/>
      <w:spacing w:val="15"/>
      <w:lang w:bidi="en-US"/>
    </w:rPr>
  </w:style>
  <w:style w:type="character" w:customStyle="1" w:styleId="ParagraphedelisteCar">
    <w:name w:val="Paragraphe de liste Car"/>
    <w:aliases w:val="Numbered Para 1 Car,Dot pt Car,No Spacing1 Car,List Paragraph Char Char Char Car,Indicator Text Car,List Paragraph1 Car,Bullet 1 Car,Bullet Points Car,F5 List Paragraph Car,Colorful List - Accent 11 Car,List Paragraph2 Car"/>
    <w:basedOn w:val="Policepardfaut"/>
    <w:link w:val="Paragraphedeliste"/>
    <w:uiPriority w:val="34"/>
    <w:qFormat/>
    <w:rsid w:val="006E284C"/>
  </w:style>
  <w:style w:type="character" w:customStyle="1" w:styleId="Subtitle1Car">
    <w:name w:val="Subtitle 1 Car"/>
    <w:basedOn w:val="ParagraphedelisteCar"/>
    <w:link w:val="Subtitle1"/>
    <w:rsid w:val="008D6C9D"/>
    <w:rPr>
      <w:rFonts w:ascii="Calibri" w:eastAsia="HGPMinchoE" w:hAnsi="Calibri" w:cs="Majalla UI"/>
      <w:b/>
      <w:caps/>
      <w:color w:val="1F497D" w:themeColor="text2"/>
      <w:spacing w:val="15"/>
      <w:lang w:bidi="en-US"/>
    </w:rPr>
  </w:style>
  <w:style w:type="character" w:customStyle="1" w:styleId="Titre7Car">
    <w:name w:val="Titre 7 Car"/>
    <w:basedOn w:val="Policepardfaut"/>
    <w:link w:val="Titre7"/>
    <w:rsid w:val="00F0463A"/>
    <w:rPr>
      <w:rFonts w:asciiTheme="majorHAnsi" w:eastAsiaTheme="majorEastAsia" w:hAnsiTheme="majorHAnsi" w:cstheme="majorBidi"/>
      <w:i/>
      <w:iCs/>
      <w:color w:val="404040" w:themeColor="text1" w:themeTint="BF"/>
    </w:rPr>
  </w:style>
  <w:style w:type="table" w:customStyle="1" w:styleId="Grilledutableau1">
    <w:name w:val="Grille du tableau1"/>
    <w:basedOn w:val="TableauNormal"/>
    <w:next w:val="Grilledutableau"/>
    <w:uiPriority w:val="59"/>
    <w:rsid w:val="002323EA"/>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371AF4"/>
    <w:rPr>
      <w:color w:val="800080" w:themeColor="followedHyperlink"/>
      <w:u w:val="single"/>
    </w:rPr>
  </w:style>
  <w:style w:type="paragraph" w:styleId="Rvision">
    <w:name w:val="Revision"/>
    <w:hidden/>
    <w:uiPriority w:val="99"/>
    <w:semiHidden/>
    <w:rsid w:val="00F53640"/>
    <w:pPr>
      <w:spacing w:after="0" w:line="240" w:lineRule="auto"/>
      <w:ind w:left="0" w:firstLine="0"/>
      <w:jc w:val="left"/>
    </w:pPr>
  </w:style>
  <w:style w:type="character" w:customStyle="1" w:styleId="UnresolvedMention1">
    <w:name w:val="Unresolved Mention1"/>
    <w:basedOn w:val="Policepardfaut"/>
    <w:uiPriority w:val="99"/>
    <w:semiHidden/>
    <w:unhideWhenUsed/>
    <w:rsid w:val="00CC64F1"/>
    <w:rPr>
      <w:color w:val="808080"/>
      <w:shd w:val="clear" w:color="auto" w:fill="E6E6E6"/>
    </w:rPr>
  </w:style>
  <w:style w:type="table" w:customStyle="1" w:styleId="TableGrid2">
    <w:name w:val="Table Grid2"/>
    <w:basedOn w:val="TableauNormal"/>
    <w:next w:val="Grilledutableau"/>
    <w:rsid w:val="00AC4296"/>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DD38BC"/>
    <w:pPr>
      <w:keepNext/>
      <w:keepLines/>
      <w:pBdr>
        <w:top w:val="none" w:sz="0" w:space="0" w:color="auto"/>
        <w:left w:val="none" w:sz="0" w:space="0" w:color="auto"/>
        <w:bottom w:val="none" w:sz="0" w:space="0" w:color="auto"/>
        <w:right w:val="none" w:sz="0" w:space="0" w:color="auto"/>
      </w:pBdr>
      <w:shd w:val="clear" w:color="auto" w:fill="auto"/>
      <w:spacing w:before="480" w:after="0"/>
      <w:ind w:left="0" w:firstLine="0"/>
      <w:jc w:val="left"/>
      <w:outlineLvl w:val="9"/>
    </w:pPr>
    <w:rPr>
      <w:rFonts w:eastAsiaTheme="majorEastAsia" w:cstheme="majorBidi"/>
      <w:caps w:val="0"/>
      <w:color w:val="576D2D" w:themeColor="accent1" w:themeShade="BF"/>
      <w:spacing w:val="0"/>
      <w:szCs w:val="28"/>
      <w:lang w:eastAsia="ja-JP" w:bidi="ar-SA"/>
    </w:rPr>
  </w:style>
  <w:style w:type="paragraph" w:styleId="TM2">
    <w:name w:val="toc 2"/>
    <w:basedOn w:val="Normal"/>
    <w:next w:val="Normal"/>
    <w:autoRedefine/>
    <w:uiPriority w:val="39"/>
    <w:semiHidden/>
    <w:unhideWhenUsed/>
    <w:rsid w:val="009C75EC"/>
    <w:pPr>
      <w:spacing w:after="0"/>
      <w:ind w:left="0" w:firstLine="0"/>
      <w:jc w:val="left"/>
    </w:pPr>
    <w:rPr>
      <w:b/>
      <w:smallCaps/>
    </w:rPr>
  </w:style>
  <w:style w:type="paragraph" w:styleId="TM4">
    <w:name w:val="toc 4"/>
    <w:basedOn w:val="Normal"/>
    <w:next w:val="Normal"/>
    <w:autoRedefine/>
    <w:uiPriority w:val="39"/>
    <w:semiHidden/>
    <w:unhideWhenUsed/>
    <w:rsid w:val="009C75EC"/>
    <w:pPr>
      <w:spacing w:after="0"/>
      <w:ind w:left="0" w:firstLine="0"/>
      <w:jc w:val="left"/>
    </w:pPr>
  </w:style>
  <w:style w:type="paragraph" w:styleId="TM5">
    <w:name w:val="toc 5"/>
    <w:basedOn w:val="Normal"/>
    <w:next w:val="Normal"/>
    <w:autoRedefine/>
    <w:uiPriority w:val="39"/>
    <w:semiHidden/>
    <w:unhideWhenUsed/>
    <w:rsid w:val="009C75EC"/>
    <w:pPr>
      <w:spacing w:after="0"/>
      <w:ind w:left="0" w:firstLine="0"/>
      <w:jc w:val="left"/>
    </w:pPr>
  </w:style>
  <w:style w:type="paragraph" w:styleId="TM6">
    <w:name w:val="toc 6"/>
    <w:basedOn w:val="Normal"/>
    <w:next w:val="Normal"/>
    <w:autoRedefine/>
    <w:uiPriority w:val="39"/>
    <w:semiHidden/>
    <w:unhideWhenUsed/>
    <w:rsid w:val="009C75EC"/>
    <w:pPr>
      <w:spacing w:after="0"/>
      <w:ind w:left="0" w:firstLine="0"/>
      <w:jc w:val="left"/>
    </w:pPr>
  </w:style>
  <w:style w:type="paragraph" w:styleId="TM7">
    <w:name w:val="toc 7"/>
    <w:basedOn w:val="Normal"/>
    <w:next w:val="Normal"/>
    <w:autoRedefine/>
    <w:uiPriority w:val="39"/>
    <w:semiHidden/>
    <w:unhideWhenUsed/>
    <w:rsid w:val="009C75EC"/>
    <w:pPr>
      <w:spacing w:after="0"/>
      <w:ind w:left="0" w:firstLine="0"/>
      <w:jc w:val="left"/>
    </w:pPr>
  </w:style>
  <w:style w:type="paragraph" w:styleId="TM8">
    <w:name w:val="toc 8"/>
    <w:basedOn w:val="Normal"/>
    <w:next w:val="Normal"/>
    <w:autoRedefine/>
    <w:uiPriority w:val="39"/>
    <w:semiHidden/>
    <w:unhideWhenUsed/>
    <w:rsid w:val="009C75EC"/>
    <w:pPr>
      <w:spacing w:after="0"/>
      <w:ind w:left="0" w:firstLine="0"/>
      <w:jc w:val="left"/>
    </w:pPr>
  </w:style>
  <w:style w:type="paragraph" w:styleId="TM9">
    <w:name w:val="toc 9"/>
    <w:basedOn w:val="Normal"/>
    <w:next w:val="Normal"/>
    <w:autoRedefine/>
    <w:uiPriority w:val="39"/>
    <w:semiHidden/>
    <w:unhideWhenUsed/>
    <w:rsid w:val="009C75EC"/>
    <w:pPr>
      <w:spacing w:after="0"/>
      <w:ind w:left="0" w:firstLine="0"/>
      <w:jc w:val="left"/>
    </w:pPr>
  </w:style>
  <w:style w:type="paragraph" w:customStyle="1" w:styleId="Bulletlist">
    <w:name w:val="Bullet list"/>
    <w:basedOn w:val="Normal"/>
    <w:rsid w:val="0037548A"/>
    <w:pPr>
      <w:numPr>
        <w:numId w:val="52"/>
      </w:numPr>
      <w:autoSpaceDE w:val="0"/>
      <w:autoSpaceDN w:val="0"/>
      <w:spacing w:after="120"/>
      <w:jc w:val="left"/>
    </w:pPr>
    <w:rPr>
      <w:rFonts w:ascii="Times New Roman" w:eastAsia="Roboto" w:hAnsi="Times New Roman" w:cs="Roboto"/>
      <w:sz w:val="24"/>
      <w:szCs w:val="24"/>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00313">
      <w:bodyDiv w:val="1"/>
      <w:marLeft w:val="0"/>
      <w:marRight w:val="0"/>
      <w:marTop w:val="0"/>
      <w:marBottom w:val="0"/>
      <w:divBdr>
        <w:top w:val="none" w:sz="0" w:space="0" w:color="auto"/>
        <w:left w:val="none" w:sz="0" w:space="0" w:color="auto"/>
        <w:bottom w:val="none" w:sz="0" w:space="0" w:color="auto"/>
        <w:right w:val="none" w:sz="0" w:space="0" w:color="auto"/>
      </w:divBdr>
      <w:divsChild>
        <w:div w:id="1034814550">
          <w:marLeft w:val="720"/>
          <w:marRight w:val="0"/>
          <w:marTop w:val="0"/>
          <w:marBottom w:val="0"/>
          <w:divBdr>
            <w:top w:val="none" w:sz="0" w:space="0" w:color="auto"/>
            <w:left w:val="none" w:sz="0" w:space="0" w:color="auto"/>
            <w:bottom w:val="none" w:sz="0" w:space="0" w:color="auto"/>
            <w:right w:val="none" w:sz="0" w:space="0" w:color="auto"/>
          </w:divBdr>
        </w:div>
        <w:div w:id="1215703601">
          <w:marLeft w:val="720"/>
          <w:marRight w:val="0"/>
          <w:marTop w:val="0"/>
          <w:marBottom w:val="0"/>
          <w:divBdr>
            <w:top w:val="none" w:sz="0" w:space="0" w:color="auto"/>
            <w:left w:val="none" w:sz="0" w:space="0" w:color="auto"/>
            <w:bottom w:val="none" w:sz="0" w:space="0" w:color="auto"/>
            <w:right w:val="none" w:sz="0" w:space="0" w:color="auto"/>
          </w:divBdr>
        </w:div>
        <w:div w:id="1681928482">
          <w:marLeft w:val="720"/>
          <w:marRight w:val="0"/>
          <w:marTop w:val="0"/>
          <w:marBottom w:val="0"/>
          <w:divBdr>
            <w:top w:val="none" w:sz="0" w:space="0" w:color="auto"/>
            <w:left w:val="none" w:sz="0" w:space="0" w:color="auto"/>
            <w:bottom w:val="none" w:sz="0" w:space="0" w:color="auto"/>
            <w:right w:val="none" w:sz="0" w:space="0" w:color="auto"/>
          </w:divBdr>
        </w:div>
      </w:divsChild>
    </w:div>
    <w:div w:id="128668246">
      <w:bodyDiv w:val="1"/>
      <w:marLeft w:val="0"/>
      <w:marRight w:val="0"/>
      <w:marTop w:val="0"/>
      <w:marBottom w:val="0"/>
      <w:divBdr>
        <w:top w:val="none" w:sz="0" w:space="0" w:color="auto"/>
        <w:left w:val="none" w:sz="0" w:space="0" w:color="auto"/>
        <w:bottom w:val="none" w:sz="0" w:space="0" w:color="auto"/>
        <w:right w:val="none" w:sz="0" w:space="0" w:color="auto"/>
      </w:divBdr>
    </w:div>
    <w:div w:id="135683011">
      <w:bodyDiv w:val="1"/>
      <w:marLeft w:val="0"/>
      <w:marRight w:val="0"/>
      <w:marTop w:val="0"/>
      <w:marBottom w:val="0"/>
      <w:divBdr>
        <w:top w:val="none" w:sz="0" w:space="0" w:color="auto"/>
        <w:left w:val="none" w:sz="0" w:space="0" w:color="auto"/>
        <w:bottom w:val="none" w:sz="0" w:space="0" w:color="auto"/>
        <w:right w:val="none" w:sz="0" w:space="0" w:color="auto"/>
      </w:divBdr>
    </w:div>
    <w:div w:id="144510547">
      <w:bodyDiv w:val="1"/>
      <w:marLeft w:val="0"/>
      <w:marRight w:val="0"/>
      <w:marTop w:val="0"/>
      <w:marBottom w:val="0"/>
      <w:divBdr>
        <w:top w:val="none" w:sz="0" w:space="0" w:color="auto"/>
        <w:left w:val="none" w:sz="0" w:space="0" w:color="auto"/>
        <w:bottom w:val="none" w:sz="0" w:space="0" w:color="auto"/>
        <w:right w:val="none" w:sz="0" w:space="0" w:color="auto"/>
      </w:divBdr>
      <w:divsChild>
        <w:div w:id="1014915946">
          <w:marLeft w:val="907"/>
          <w:marRight w:val="0"/>
          <w:marTop w:val="120"/>
          <w:marBottom w:val="0"/>
          <w:divBdr>
            <w:top w:val="none" w:sz="0" w:space="0" w:color="auto"/>
            <w:left w:val="none" w:sz="0" w:space="0" w:color="auto"/>
            <w:bottom w:val="none" w:sz="0" w:space="0" w:color="auto"/>
            <w:right w:val="none" w:sz="0" w:space="0" w:color="auto"/>
          </w:divBdr>
        </w:div>
      </w:divsChild>
    </w:div>
    <w:div w:id="151874738">
      <w:bodyDiv w:val="1"/>
      <w:marLeft w:val="0"/>
      <w:marRight w:val="0"/>
      <w:marTop w:val="0"/>
      <w:marBottom w:val="0"/>
      <w:divBdr>
        <w:top w:val="none" w:sz="0" w:space="0" w:color="auto"/>
        <w:left w:val="none" w:sz="0" w:space="0" w:color="auto"/>
        <w:bottom w:val="none" w:sz="0" w:space="0" w:color="auto"/>
        <w:right w:val="none" w:sz="0" w:space="0" w:color="auto"/>
      </w:divBdr>
      <w:divsChild>
        <w:div w:id="468861193">
          <w:marLeft w:val="619"/>
          <w:marRight w:val="0"/>
          <w:marTop w:val="461"/>
          <w:marBottom w:val="0"/>
          <w:divBdr>
            <w:top w:val="none" w:sz="0" w:space="0" w:color="auto"/>
            <w:left w:val="none" w:sz="0" w:space="0" w:color="auto"/>
            <w:bottom w:val="none" w:sz="0" w:space="0" w:color="auto"/>
            <w:right w:val="none" w:sz="0" w:space="0" w:color="auto"/>
          </w:divBdr>
        </w:div>
        <w:div w:id="675576570">
          <w:marLeft w:val="619"/>
          <w:marRight w:val="0"/>
          <w:marTop w:val="461"/>
          <w:marBottom w:val="0"/>
          <w:divBdr>
            <w:top w:val="none" w:sz="0" w:space="0" w:color="auto"/>
            <w:left w:val="none" w:sz="0" w:space="0" w:color="auto"/>
            <w:bottom w:val="none" w:sz="0" w:space="0" w:color="auto"/>
            <w:right w:val="none" w:sz="0" w:space="0" w:color="auto"/>
          </w:divBdr>
        </w:div>
        <w:div w:id="1955481228">
          <w:marLeft w:val="619"/>
          <w:marRight w:val="0"/>
          <w:marTop w:val="461"/>
          <w:marBottom w:val="0"/>
          <w:divBdr>
            <w:top w:val="none" w:sz="0" w:space="0" w:color="auto"/>
            <w:left w:val="none" w:sz="0" w:space="0" w:color="auto"/>
            <w:bottom w:val="none" w:sz="0" w:space="0" w:color="auto"/>
            <w:right w:val="none" w:sz="0" w:space="0" w:color="auto"/>
          </w:divBdr>
        </w:div>
      </w:divsChild>
    </w:div>
    <w:div w:id="187959430">
      <w:bodyDiv w:val="1"/>
      <w:marLeft w:val="0"/>
      <w:marRight w:val="0"/>
      <w:marTop w:val="0"/>
      <w:marBottom w:val="0"/>
      <w:divBdr>
        <w:top w:val="none" w:sz="0" w:space="0" w:color="auto"/>
        <w:left w:val="none" w:sz="0" w:space="0" w:color="auto"/>
        <w:bottom w:val="none" w:sz="0" w:space="0" w:color="auto"/>
        <w:right w:val="none" w:sz="0" w:space="0" w:color="auto"/>
      </w:divBdr>
      <w:divsChild>
        <w:div w:id="1468350542">
          <w:marLeft w:val="907"/>
          <w:marRight w:val="0"/>
          <w:marTop w:val="115"/>
          <w:marBottom w:val="0"/>
          <w:divBdr>
            <w:top w:val="none" w:sz="0" w:space="0" w:color="auto"/>
            <w:left w:val="none" w:sz="0" w:space="0" w:color="auto"/>
            <w:bottom w:val="none" w:sz="0" w:space="0" w:color="auto"/>
            <w:right w:val="none" w:sz="0" w:space="0" w:color="auto"/>
          </w:divBdr>
        </w:div>
      </w:divsChild>
    </w:div>
    <w:div w:id="192962195">
      <w:bodyDiv w:val="1"/>
      <w:marLeft w:val="0"/>
      <w:marRight w:val="0"/>
      <w:marTop w:val="0"/>
      <w:marBottom w:val="0"/>
      <w:divBdr>
        <w:top w:val="none" w:sz="0" w:space="0" w:color="auto"/>
        <w:left w:val="none" w:sz="0" w:space="0" w:color="auto"/>
        <w:bottom w:val="none" w:sz="0" w:space="0" w:color="auto"/>
        <w:right w:val="none" w:sz="0" w:space="0" w:color="auto"/>
      </w:divBdr>
      <w:divsChild>
        <w:div w:id="1523982198">
          <w:marLeft w:val="720"/>
          <w:marRight w:val="0"/>
          <w:marTop w:val="0"/>
          <w:marBottom w:val="0"/>
          <w:divBdr>
            <w:top w:val="none" w:sz="0" w:space="0" w:color="auto"/>
            <w:left w:val="none" w:sz="0" w:space="0" w:color="auto"/>
            <w:bottom w:val="none" w:sz="0" w:space="0" w:color="auto"/>
            <w:right w:val="none" w:sz="0" w:space="0" w:color="auto"/>
          </w:divBdr>
        </w:div>
      </w:divsChild>
    </w:div>
    <w:div w:id="230043856">
      <w:bodyDiv w:val="1"/>
      <w:marLeft w:val="0"/>
      <w:marRight w:val="0"/>
      <w:marTop w:val="0"/>
      <w:marBottom w:val="0"/>
      <w:divBdr>
        <w:top w:val="none" w:sz="0" w:space="0" w:color="auto"/>
        <w:left w:val="none" w:sz="0" w:space="0" w:color="auto"/>
        <w:bottom w:val="none" w:sz="0" w:space="0" w:color="auto"/>
        <w:right w:val="none" w:sz="0" w:space="0" w:color="auto"/>
      </w:divBdr>
      <w:divsChild>
        <w:div w:id="1807893919">
          <w:marLeft w:val="907"/>
          <w:marRight w:val="0"/>
          <w:marTop w:val="130"/>
          <w:marBottom w:val="0"/>
          <w:divBdr>
            <w:top w:val="none" w:sz="0" w:space="0" w:color="auto"/>
            <w:left w:val="none" w:sz="0" w:space="0" w:color="auto"/>
            <w:bottom w:val="none" w:sz="0" w:space="0" w:color="auto"/>
            <w:right w:val="none" w:sz="0" w:space="0" w:color="auto"/>
          </w:divBdr>
        </w:div>
      </w:divsChild>
    </w:div>
    <w:div w:id="268515661">
      <w:bodyDiv w:val="1"/>
      <w:marLeft w:val="0"/>
      <w:marRight w:val="0"/>
      <w:marTop w:val="0"/>
      <w:marBottom w:val="0"/>
      <w:divBdr>
        <w:top w:val="none" w:sz="0" w:space="0" w:color="auto"/>
        <w:left w:val="none" w:sz="0" w:space="0" w:color="auto"/>
        <w:bottom w:val="none" w:sz="0" w:space="0" w:color="auto"/>
        <w:right w:val="none" w:sz="0" w:space="0" w:color="auto"/>
      </w:divBdr>
      <w:divsChild>
        <w:div w:id="191380330">
          <w:marLeft w:val="1454"/>
          <w:marRight w:val="0"/>
          <w:marTop w:val="91"/>
          <w:marBottom w:val="0"/>
          <w:divBdr>
            <w:top w:val="none" w:sz="0" w:space="0" w:color="auto"/>
            <w:left w:val="none" w:sz="0" w:space="0" w:color="auto"/>
            <w:bottom w:val="none" w:sz="0" w:space="0" w:color="auto"/>
            <w:right w:val="none" w:sz="0" w:space="0" w:color="auto"/>
          </w:divBdr>
        </w:div>
        <w:div w:id="439954255">
          <w:marLeft w:val="1454"/>
          <w:marRight w:val="0"/>
          <w:marTop w:val="91"/>
          <w:marBottom w:val="0"/>
          <w:divBdr>
            <w:top w:val="none" w:sz="0" w:space="0" w:color="auto"/>
            <w:left w:val="none" w:sz="0" w:space="0" w:color="auto"/>
            <w:bottom w:val="none" w:sz="0" w:space="0" w:color="auto"/>
            <w:right w:val="none" w:sz="0" w:space="0" w:color="auto"/>
          </w:divBdr>
        </w:div>
        <w:div w:id="582644037">
          <w:marLeft w:val="619"/>
          <w:marRight w:val="0"/>
          <w:marTop w:val="461"/>
          <w:marBottom w:val="0"/>
          <w:divBdr>
            <w:top w:val="none" w:sz="0" w:space="0" w:color="auto"/>
            <w:left w:val="none" w:sz="0" w:space="0" w:color="auto"/>
            <w:bottom w:val="none" w:sz="0" w:space="0" w:color="auto"/>
            <w:right w:val="none" w:sz="0" w:space="0" w:color="auto"/>
          </w:divBdr>
        </w:div>
        <w:div w:id="646322920">
          <w:marLeft w:val="1454"/>
          <w:marRight w:val="0"/>
          <w:marTop w:val="91"/>
          <w:marBottom w:val="0"/>
          <w:divBdr>
            <w:top w:val="none" w:sz="0" w:space="0" w:color="auto"/>
            <w:left w:val="none" w:sz="0" w:space="0" w:color="auto"/>
            <w:bottom w:val="none" w:sz="0" w:space="0" w:color="auto"/>
            <w:right w:val="none" w:sz="0" w:space="0" w:color="auto"/>
          </w:divBdr>
        </w:div>
        <w:div w:id="888762281">
          <w:marLeft w:val="619"/>
          <w:marRight w:val="0"/>
          <w:marTop w:val="461"/>
          <w:marBottom w:val="0"/>
          <w:divBdr>
            <w:top w:val="none" w:sz="0" w:space="0" w:color="auto"/>
            <w:left w:val="none" w:sz="0" w:space="0" w:color="auto"/>
            <w:bottom w:val="none" w:sz="0" w:space="0" w:color="auto"/>
            <w:right w:val="none" w:sz="0" w:space="0" w:color="auto"/>
          </w:divBdr>
        </w:div>
        <w:div w:id="1869641112">
          <w:marLeft w:val="619"/>
          <w:marRight w:val="0"/>
          <w:marTop w:val="461"/>
          <w:marBottom w:val="0"/>
          <w:divBdr>
            <w:top w:val="none" w:sz="0" w:space="0" w:color="auto"/>
            <w:left w:val="none" w:sz="0" w:space="0" w:color="auto"/>
            <w:bottom w:val="none" w:sz="0" w:space="0" w:color="auto"/>
            <w:right w:val="none" w:sz="0" w:space="0" w:color="auto"/>
          </w:divBdr>
        </w:div>
        <w:div w:id="2009288775">
          <w:marLeft w:val="1454"/>
          <w:marRight w:val="0"/>
          <w:marTop w:val="91"/>
          <w:marBottom w:val="0"/>
          <w:divBdr>
            <w:top w:val="none" w:sz="0" w:space="0" w:color="auto"/>
            <w:left w:val="none" w:sz="0" w:space="0" w:color="auto"/>
            <w:bottom w:val="none" w:sz="0" w:space="0" w:color="auto"/>
            <w:right w:val="none" w:sz="0" w:space="0" w:color="auto"/>
          </w:divBdr>
        </w:div>
      </w:divsChild>
    </w:div>
    <w:div w:id="295180399">
      <w:bodyDiv w:val="1"/>
      <w:marLeft w:val="0"/>
      <w:marRight w:val="0"/>
      <w:marTop w:val="0"/>
      <w:marBottom w:val="0"/>
      <w:divBdr>
        <w:top w:val="none" w:sz="0" w:space="0" w:color="auto"/>
        <w:left w:val="none" w:sz="0" w:space="0" w:color="auto"/>
        <w:bottom w:val="none" w:sz="0" w:space="0" w:color="auto"/>
        <w:right w:val="none" w:sz="0" w:space="0" w:color="auto"/>
      </w:divBdr>
    </w:div>
    <w:div w:id="337268806">
      <w:bodyDiv w:val="1"/>
      <w:marLeft w:val="0"/>
      <w:marRight w:val="0"/>
      <w:marTop w:val="0"/>
      <w:marBottom w:val="0"/>
      <w:divBdr>
        <w:top w:val="none" w:sz="0" w:space="0" w:color="auto"/>
        <w:left w:val="none" w:sz="0" w:space="0" w:color="auto"/>
        <w:bottom w:val="none" w:sz="0" w:space="0" w:color="auto"/>
        <w:right w:val="none" w:sz="0" w:space="0" w:color="auto"/>
      </w:divBdr>
    </w:div>
    <w:div w:id="408620406">
      <w:bodyDiv w:val="1"/>
      <w:marLeft w:val="0"/>
      <w:marRight w:val="0"/>
      <w:marTop w:val="0"/>
      <w:marBottom w:val="0"/>
      <w:divBdr>
        <w:top w:val="none" w:sz="0" w:space="0" w:color="auto"/>
        <w:left w:val="none" w:sz="0" w:space="0" w:color="auto"/>
        <w:bottom w:val="none" w:sz="0" w:space="0" w:color="auto"/>
        <w:right w:val="none" w:sz="0" w:space="0" w:color="auto"/>
      </w:divBdr>
    </w:div>
    <w:div w:id="432285444">
      <w:bodyDiv w:val="1"/>
      <w:marLeft w:val="0"/>
      <w:marRight w:val="0"/>
      <w:marTop w:val="0"/>
      <w:marBottom w:val="0"/>
      <w:divBdr>
        <w:top w:val="none" w:sz="0" w:space="0" w:color="auto"/>
        <w:left w:val="none" w:sz="0" w:space="0" w:color="auto"/>
        <w:bottom w:val="none" w:sz="0" w:space="0" w:color="auto"/>
        <w:right w:val="none" w:sz="0" w:space="0" w:color="auto"/>
      </w:divBdr>
    </w:div>
    <w:div w:id="520629388">
      <w:bodyDiv w:val="1"/>
      <w:marLeft w:val="0"/>
      <w:marRight w:val="0"/>
      <w:marTop w:val="0"/>
      <w:marBottom w:val="0"/>
      <w:divBdr>
        <w:top w:val="none" w:sz="0" w:space="0" w:color="auto"/>
        <w:left w:val="none" w:sz="0" w:space="0" w:color="auto"/>
        <w:bottom w:val="none" w:sz="0" w:space="0" w:color="auto"/>
        <w:right w:val="none" w:sz="0" w:space="0" w:color="auto"/>
      </w:divBdr>
      <w:divsChild>
        <w:div w:id="1806121105">
          <w:marLeft w:val="0"/>
          <w:marRight w:val="720"/>
          <w:marTop w:val="0"/>
          <w:marBottom w:val="0"/>
          <w:divBdr>
            <w:top w:val="none" w:sz="0" w:space="0" w:color="auto"/>
            <w:left w:val="none" w:sz="0" w:space="0" w:color="auto"/>
            <w:bottom w:val="none" w:sz="0" w:space="0" w:color="auto"/>
            <w:right w:val="none" w:sz="0" w:space="0" w:color="auto"/>
          </w:divBdr>
        </w:div>
        <w:div w:id="1931697636">
          <w:marLeft w:val="0"/>
          <w:marRight w:val="720"/>
          <w:marTop w:val="0"/>
          <w:marBottom w:val="0"/>
          <w:divBdr>
            <w:top w:val="none" w:sz="0" w:space="0" w:color="auto"/>
            <w:left w:val="none" w:sz="0" w:space="0" w:color="auto"/>
            <w:bottom w:val="none" w:sz="0" w:space="0" w:color="auto"/>
            <w:right w:val="none" w:sz="0" w:space="0" w:color="auto"/>
          </w:divBdr>
        </w:div>
      </w:divsChild>
    </w:div>
    <w:div w:id="574777568">
      <w:bodyDiv w:val="1"/>
      <w:marLeft w:val="0"/>
      <w:marRight w:val="0"/>
      <w:marTop w:val="0"/>
      <w:marBottom w:val="0"/>
      <w:divBdr>
        <w:top w:val="none" w:sz="0" w:space="0" w:color="auto"/>
        <w:left w:val="none" w:sz="0" w:space="0" w:color="auto"/>
        <w:bottom w:val="none" w:sz="0" w:space="0" w:color="auto"/>
        <w:right w:val="none" w:sz="0" w:space="0" w:color="auto"/>
      </w:divBdr>
    </w:div>
    <w:div w:id="587618318">
      <w:bodyDiv w:val="1"/>
      <w:marLeft w:val="0"/>
      <w:marRight w:val="0"/>
      <w:marTop w:val="0"/>
      <w:marBottom w:val="0"/>
      <w:divBdr>
        <w:top w:val="none" w:sz="0" w:space="0" w:color="auto"/>
        <w:left w:val="none" w:sz="0" w:space="0" w:color="auto"/>
        <w:bottom w:val="none" w:sz="0" w:space="0" w:color="auto"/>
        <w:right w:val="none" w:sz="0" w:space="0" w:color="auto"/>
      </w:divBdr>
    </w:div>
    <w:div w:id="628899805">
      <w:bodyDiv w:val="1"/>
      <w:marLeft w:val="0"/>
      <w:marRight w:val="0"/>
      <w:marTop w:val="0"/>
      <w:marBottom w:val="0"/>
      <w:divBdr>
        <w:top w:val="none" w:sz="0" w:space="0" w:color="auto"/>
        <w:left w:val="none" w:sz="0" w:space="0" w:color="auto"/>
        <w:bottom w:val="none" w:sz="0" w:space="0" w:color="auto"/>
        <w:right w:val="none" w:sz="0" w:space="0" w:color="auto"/>
      </w:divBdr>
    </w:div>
    <w:div w:id="630288733">
      <w:bodyDiv w:val="1"/>
      <w:marLeft w:val="0"/>
      <w:marRight w:val="0"/>
      <w:marTop w:val="0"/>
      <w:marBottom w:val="0"/>
      <w:divBdr>
        <w:top w:val="none" w:sz="0" w:space="0" w:color="auto"/>
        <w:left w:val="none" w:sz="0" w:space="0" w:color="auto"/>
        <w:bottom w:val="none" w:sz="0" w:space="0" w:color="auto"/>
        <w:right w:val="none" w:sz="0" w:space="0" w:color="auto"/>
      </w:divBdr>
    </w:div>
    <w:div w:id="660815683">
      <w:bodyDiv w:val="1"/>
      <w:marLeft w:val="0"/>
      <w:marRight w:val="0"/>
      <w:marTop w:val="0"/>
      <w:marBottom w:val="0"/>
      <w:divBdr>
        <w:top w:val="none" w:sz="0" w:space="0" w:color="auto"/>
        <w:left w:val="none" w:sz="0" w:space="0" w:color="auto"/>
        <w:bottom w:val="none" w:sz="0" w:space="0" w:color="auto"/>
        <w:right w:val="none" w:sz="0" w:space="0" w:color="auto"/>
      </w:divBdr>
    </w:div>
    <w:div w:id="677317433">
      <w:bodyDiv w:val="1"/>
      <w:marLeft w:val="0"/>
      <w:marRight w:val="0"/>
      <w:marTop w:val="0"/>
      <w:marBottom w:val="0"/>
      <w:divBdr>
        <w:top w:val="none" w:sz="0" w:space="0" w:color="auto"/>
        <w:left w:val="none" w:sz="0" w:space="0" w:color="auto"/>
        <w:bottom w:val="none" w:sz="0" w:space="0" w:color="auto"/>
        <w:right w:val="none" w:sz="0" w:space="0" w:color="auto"/>
      </w:divBdr>
      <w:divsChild>
        <w:div w:id="982386940">
          <w:marLeft w:val="619"/>
          <w:marRight w:val="0"/>
          <w:marTop w:val="461"/>
          <w:marBottom w:val="0"/>
          <w:divBdr>
            <w:top w:val="none" w:sz="0" w:space="0" w:color="auto"/>
            <w:left w:val="none" w:sz="0" w:space="0" w:color="auto"/>
            <w:bottom w:val="none" w:sz="0" w:space="0" w:color="auto"/>
            <w:right w:val="none" w:sz="0" w:space="0" w:color="auto"/>
          </w:divBdr>
        </w:div>
        <w:div w:id="1191184733">
          <w:marLeft w:val="619"/>
          <w:marRight w:val="0"/>
          <w:marTop w:val="461"/>
          <w:marBottom w:val="0"/>
          <w:divBdr>
            <w:top w:val="none" w:sz="0" w:space="0" w:color="auto"/>
            <w:left w:val="none" w:sz="0" w:space="0" w:color="auto"/>
            <w:bottom w:val="none" w:sz="0" w:space="0" w:color="auto"/>
            <w:right w:val="none" w:sz="0" w:space="0" w:color="auto"/>
          </w:divBdr>
        </w:div>
        <w:div w:id="1199244904">
          <w:marLeft w:val="619"/>
          <w:marRight w:val="0"/>
          <w:marTop w:val="461"/>
          <w:marBottom w:val="0"/>
          <w:divBdr>
            <w:top w:val="none" w:sz="0" w:space="0" w:color="auto"/>
            <w:left w:val="none" w:sz="0" w:space="0" w:color="auto"/>
            <w:bottom w:val="none" w:sz="0" w:space="0" w:color="auto"/>
            <w:right w:val="none" w:sz="0" w:space="0" w:color="auto"/>
          </w:divBdr>
        </w:div>
        <w:div w:id="1594437851">
          <w:marLeft w:val="619"/>
          <w:marRight w:val="0"/>
          <w:marTop w:val="461"/>
          <w:marBottom w:val="0"/>
          <w:divBdr>
            <w:top w:val="none" w:sz="0" w:space="0" w:color="auto"/>
            <w:left w:val="none" w:sz="0" w:space="0" w:color="auto"/>
            <w:bottom w:val="none" w:sz="0" w:space="0" w:color="auto"/>
            <w:right w:val="none" w:sz="0" w:space="0" w:color="auto"/>
          </w:divBdr>
        </w:div>
      </w:divsChild>
    </w:div>
    <w:div w:id="741098996">
      <w:bodyDiv w:val="1"/>
      <w:marLeft w:val="0"/>
      <w:marRight w:val="0"/>
      <w:marTop w:val="0"/>
      <w:marBottom w:val="0"/>
      <w:divBdr>
        <w:top w:val="none" w:sz="0" w:space="0" w:color="auto"/>
        <w:left w:val="none" w:sz="0" w:space="0" w:color="auto"/>
        <w:bottom w:val="none" w:sz="0" w:space="0" w:color="auto"/>
        <w:right w:val="none" w:sz="0" w:space="0" w:color="auto"/>
      </w:divBdr>
    </w:div>
    <w:div w:id="801460123">
      <w:bodyDiv w:val="1"/>
      <w:marLeft w:val="0"/>
      <w:marRight w:val="0"/>
      <w:marTop w:val="0"/>
      <w:marBottom w:val="0"/>
      <w:divBdr>
        <w:top w:val="none" w:sz="0" w:space="0" w:color="auto"/>
        <w:left w:val="none" w:sz="0" w:space="0" w:color="auto"/>
        <w:bottom w:val="none" w:sz="0" w:space="0" w:color="auto"/>
        <w:right w:val="none" w:sz="0" w:space="0" w:color="auto"/>
      </w:divBdr>
    </w:div>
    <w:div w:id="824249449">
      <w:bodyDiv w:val="1"/>
      <w:marLeft w:val="0"/>
      <w:marRight w:val="0"/>
      <w:marTop w:val="0"/>
      <w:marBottom w:val="0"/>
      <w:divBdr>
        <w:top w:val="none" w:sz="0" w:space="0" w:color="auto"/>
        <w:left w:val="none" w:sz="0" w:space="0" w:color="auto"/>
        <w:bottom w:val="none" w:sz="0" w:space="0" w:color="auto"/>
        <w:right w:val="none" w:sz="0" w:space="0" w:color="auto"/>
      </w:divBdr>
    </w:div>
    <w:div w:id="940993197">
      <w:bodyDiv w:val="1"/>
      <w:marLeft w:val="0"/>
      <w:marRight w:val="0"/>
      <w:marTop w:val="0"/>
      <w:marBottom w:val="0"/>
      <w:divBdr>
        <w:top w:val="none" w:sz="0" w:space="0" w:color="auto"/>
        <w:left w:val="none" w:sz="0" w:space="0" w:color="auto"/>
        <w:bottom w:val="none" w:sz="0" w:space="0" w:color="auto"/>
        <w:right w:val="none" w:sz="0" w:space="0" w:color="auto"/>
      </w:divBdr>
      <w:divsChild>
        <w:div w:id="1018045557">
          <w:marLeft w:val="0"/>
          <w:marRight w:val="0"/>
          <w:marTop w:val="0"/>
          <w:marBottom w:val="0"/>
          <w:divBdr>
            <w:top w:val="none" w:sz="0" w:space="0" w:color="auto"/>
            <w:left w:val="none" w:sz="0" w:space="0" w:color="auto"/>
            <w:bottom w:val="none" w:sz="0" w:space="0" w:color="auto"/>
            <w:right w:val="none" w:sz="0" w:space="0" w:color="auto"/>
          </w:divBdr>
          <w:divsChild>
            <w:div w:id="1068377486">
              <w:marLeft w:val="0"/>
              <w:marRight w:val="0"/>
              <w:marTop w:val="0"/>
              <w:marBottom w:val="0"/>
              <w:divBdr>
                <w:top w:val="none" w:sz="0" w:space="0" w:color="auto"/>
                <w:left w:val="none" w:sz="0" w:space="0" w:color="auto"/>
                <w:bottom w:val="none" w:sz="0" w:space="0" w:color="auto"/>
                <w:right w:val="none" w:sz="0" w:space="0" w:color="auto"/>
              </w:divBdr>
              <w:divsChild>
                <w:div w:id="50740050">
                  <w:marLeft w:val="0"/>
                  <w:marRight w:val="0"/>
                  <w:marTop w:val="0"/>
                  <w:marBottom w:val="0"/>
                  <w:divBdr>
                    <w:top w:val="none" w:sz="0" w:space="0" w:color="auto"/>
                    <w:left w:val="none" w:sz="0" w:space="0" w:color="auto"/>
                    <w:bottom w:val="none" w:sz="0" w:space="0" w:color="auto"/>
                    <w:right w:val="none" w:sz="0" w:space="0" w:color="auto"/>
                  </w:divBdr>
                  <w:divsChild>
                    <w:div w:id="1368414878">
                      <w:marLeft w:val="0"/>
                      <w:marRight w:val="0"/>
                      <w:marTop w:val="0"/>
                      <w:marBottom w:val="0"/>
                      <w:divBdr>
                        <w:top w:val="none" w:sz="0" w:space="0" w:color="auto"/>
                        <w:left w:val="none" w:sz="0" w:space="0" w:color="auto"/>
                        <w:bottom w:val="none" w:sz="0" w:space="0" w:color="auto"/>
                        <w:right w:val="none" w:sz="0" w:space="0" w:color="auto"/>
                      </w:divBdr>
                      <w:divsChild>
                        <w:div w:id="311254311">
                          <w:marLeft w:val="0"/>
                          <w:marRight w:val="0"/>
                          <w:marTop w:val="0"/>
                          <w:marBottom w:val="0"/>
                          <w:divBdr>
                            <w:top w:val="none" w:sz="0" w:space="0" w:color="auto"/>
                            <w:left w:val="none" w:sz="0" w:space="0" w:color="auto"/>
                            <w:bottom w:val="none" w:sz="0" w:space="0" w:color="auto"/>
                            <w:right w:val="none" w:sz="0" w:space="0" w:color="auto"/>
                          </w:divBdr>
                          <w:divsChild>
                            <w:div w:id="1857040204">
                              <w:marLeft w:val="0"/>
                              <w:marRight w:val="0"/>
                              <w:marTop w:val="0"/>
                              <w:marBottom w:val="0"/>
                              <w:divBdr>
                                <w:top w:val="none" w:sz="0" w:space="0" w:color="auto"/>
                                <w:left w:val="none" w:sz="0" w:space="0" w:color="auto"/>
                                <w:bottom w:val="none" w:sz="0" w:space="0" w:color="auto"/>
                                <w:right w:val="none" w:sz="0" w:space="0" w:color="auto"/>
                              </w:divBdr>
                              <w:divsChild>
                                <w:div w:id="360058153">
                                  <w:marLeft w:val="0"/>
                                  <w:marRight w:val="0"/>
                                  <w:marTop w:val="0"/>
                                  <w:marBottom w:val="0"/>
                                  <w:divBdr>
                                    <w:top w:val="none" w:sz="0" w:space="0" w:color="auto"/>
                                    <w:left w:val="none" w:sz="0" w:space="0" w:color="auto"/>
                                    <w:bottom w:val="none" w:sz="0" w:space="0" w:color="auto"/>
                                    <w:right w:val="none" w:sz="0" w:space="0" w:color="auto"/>
                                  </w:divBdr>
                                  <w:divsChild>
                                    <w:div w:id="622349948">
                                      <w:marLeft w:val="0"/>
                                      <w:marRight w:val="0"/>
                                      <w:marTop w:val="0"/>
                                      <w:marBottom w:val="0"/>
                                      <w:divBdr>
                                        <w:top w:val="none" w:sz="0" w:space="0" w:color="auto"/>
                                        <w:left w:val="none" w:sz="0" w:space="0" w:color="auto"/>
                                        <w:bottom w:val="none" w:sz="0" w:space="0" w:color="auto"/>
                                        <w:right w:val="none" w:sz="0" w:space="0" w:color="auto"/>
                                      </w:divBdr>
                                      <w:divsChild>
                                        <w:div w:id="2042700053">
                                          <w:marLeft w:val="0"/>
                                          <w:marRight w:val="0"/>
                                          <w:marTop w:val="0"/>
                                          <w:marBottom w:val="0"/>
                                          <w:divBdr>
                                            <w:top w:val="none" w:sz="0" w:space="0" w:color="auto"/>
                                            <w:left w:val="none" w:sz="0" w:space="0" w:color="auto"/>
                                            <w:bottom w:val="none" w:sz="0" w:space="0" w:color="auto"/>
                                            <w:right w:val="none" w:sz="0" w:space="0" w:color="auto"/>
                                          </w:divBdr>
                                          <w:divsChild>
                                            <w:div w:id="225845834">
                                              <w:marLeft w:val="0"/>
                                              <w:marRight w:val="0"/>
                                              <w:marTop w:val="0"/>
                                              <w:marBottom w:val="0"/>
                                              <w:divBdr>
                                                <w:top w:val="single" w:sz="12" w:space="2" w:color="FFFFCC"/>
                                                <w:left w:val="single" w:sz="12" w:space="2" w:color="FFFFCC"/>
                                                <w:bottom w:val="single" w:sz="12" w:space="2" w:color="FFFFCC"/>
                                                <w:right w:val="single" w:sz="12" w:space="0" w:color="FFFFCC"/>
                                              </w:divBdr>
                                              <w:divsChild>
                                                <w:div w:id="1273975097">
                                                  <w:marLeft w:val="0"/>
                                                  <w:marRight w:val="0"/>
                                                  <w:marTop w:val="0"/>
                                                  <w:marBottom w:val="0"/>
                                                  <w:divBdr>
                                                    <w:top w:val="none" w:sz="0" w:space="0" w:color="auto"/>
                                                    <w:left w:val="none" w:sz="0" w:space="0" w:color="auto"/>
                                                    <w:bottom w:val="none" w:sz="0" w:space="0" w:color="auto"/>
                                                    <w:right w:val="none" w:sz="0" w:space="0" w:color="auto"/>
                                                  </w:divBdr>
                                                  <w:divsChild>
                                                    <w:div w:id="667933">
                                                      <w:marLeft w:val="0"/>
                                                      <w:marRight w:val="0"/>
                                                      <w:marTop w:val="0"/>
                                                      <w:marBottom w:val="0"/>
                                                      <w:divBdr>
                                                        <w:top w:val="none" w:sz="0" w:space="0" w:color="auto"/>
                                                        <w:left w:val="none" w:sz="0" w:space="0" w:color="auto"/>
                                                        <w:bottom w:val="none" w:sz="0" w:space="0" w:color="auto"/>
                                                        <w:right w:val="none" w:sz="0" w:space="0" w:color="auto"/>
                                                      </w:divBdr>
                                                      <w:divsChild>
                                                        <w:div w:id="762385723">
                                                          <w:marLeft w:val="0"/>
                                                          <w:marRight w:val="0"/>
                                                          <w:marTop w:val="0"/>
                                                          <w:marBottom w:val="0"/>
                                                          <w:divBdr>
                                                            <w:top w:val="none" w:sz="0" w:space="0" w:color="auto"/>
                                                            <w:left w:val="none" w:sz="0" w:space="0" w:color="auto"/>
                                                            <w:bottom w:val="none" w:sz="0" w:space="0" w:color="auto"/>
                                                            <w:right w:val="none" w:sz="0" w:space="0" w:color="auto"/>
                                                          </w:divBdr>
                                                          <w:divsChild>
                                                            <w:div w:id="1010761983">
                                                              <w:marLeft w:val="0"/>
                                                              <w:marRight w:val="0"/>
                                                              <w:marTop w:val="0"/>
                                                              <w:marBottom w:val="0"/>
                                                              <w:divBdr>
                                                                <w:top w:val="none" w:sz="0" w:space="0" w:color="auto"/>
                                                                <w:left w:val="none" w:sz="0" w:space="0" w:color="auto"/>
                                                                <w:bottom w:val="none" w:sz="0" w:space="0" w:color="auto"/>
                                                                <w:right w:val="none" w:sz="0" w:space="0" w:color="auto"/>
                                                              </w:divBdr>
                                                              <w:divsChild>
                                                                <w:div w:id="318995453">
                                                                  <w:marLeft w:val="0"/>
                                                                  <w:marRight w:val="0"/>
                                                                  <w:marTop w:val="0"/>
                                                                  <w:marBottom w:val="0"/>
                                                                  <w:divBdr>
                                                                    <w:top w:val="none" w:sz="0" w:space="0" w:color="auto"/>
                                                                    <w:left w:val="none" w:sz="0" w:space="0" w:color="auto"/>
                                                                    <w:bottom w:val="none" w:sz="0" w:space="0" w:color="auto"/>
                                                                    <w:right w:val="none" w:sz="0" w:space="0" w:color="auto"/>
                                                                  </w:divBdr>
                                                                  <w:divsChild>
                                                                    <w:div w:id="500393642">
                                                                      <w:marLeft w:val="0"/>
                                                                      <w:marRight w:val="0"/>
                                                                      <w:marTop w:val="0"/>
                                                                      <w:marBottom w:val="0"/>
                                                                      <w:divBdr>
                                                                        <w:top w:val="none" w:sz="0" w:space="0" w:color="auto"/>
                                                                        <w:left w:val="none" w:sz="0" w:space="0" w:color="auto"/>
                                                                        <w:bottom w:val="none" w:sz="0" w:space="0" w:color="auto"/>
                                                                        <w:right w:val="none" w:sz="0" w:space="0" w:color="auto"/>
                                                                      </w:divBdr>
                                                                      <w:divsChild>
                                                                        <w:div w:id="2066221364">
                                                                          <w:marLeft w:val="0"/>
                                                                          <w:marRight w:val="0"/>
                                                                          <w:marTop w:val="0"/>
                                                                          <w:marBottom w:val="0"/>
                                                                          <w:divBdr>
                                                                            <w:top w:val="none" w:sz="0" w:space="0" w:color="auto"/>
                                                                            <w:left w:val="none" w:sz="0" w:space="0" w:color="auto"/>
                                                                            <w:bottom w:val="none" w:sz="0" w:space="0" w:color="auto"/>
                                                                            <w:right w:val="none" w:sz="0" w:space="0" w:color="auto"/>
                                                                          </w:divBdr>
                                                                          <w:divsChild>
                                                                            <w:div w:id="1808351219">
                                                                              <w:marLeft w:val="0"/>
                                                                              <w:marRight w:val="0"/>
                                                                              <w:marTop w:val="0"/>
                                                                              <w:marBottom w:val="0"/>
                                                                              <w:divBdr>
                                                                                <w:top w:val="none" w:sz="0" w:space="0" w:color="auto"/>
                                                                                <w:left w:val="none" w:sz="0" w:space="0" w:color="auto"/>
                                                                                <w:bottom w:val="none" w:sz="0" w:space="0" w:color="auto"/>
                                                                                <w:right w:val="none" w:sz="0" w:space="0" w:color="auto"/>
                                                                              </w:divBdr>
                                                                              <w:divsChild>
                                                                                <w:div w:id="1397510192">
                                                                                  <w:marLeft w:val="0"/>
                                                                                  <w:marRight w:val="0"/>
                                                                                  <w:marTop w:val="0"/>
                                                                                  <w:marBottom w:val="0"/>
                                                                                  <w:divBdr>
                                                                                    <w:top w:val="none" w:sz="0" w:space="0" w:color="auto"/>
                                                                                    <w:left w:val="none" w:sz="0" w:space="0" w:color="auto"/>
                                                                                    <w:bottom w:val="none" w:sz="0" w:space="0" w:color="auto"/>
                                                                                    <w:right w:val="none" w:sz="0" w:space="0" w:color="auto"/>
                                                                                  </w:divBdr>
                                                                                  <w:divsChild>
                                                                                    <w:div w:id="234441982">
                                                                                      <w:marLeft w:val="0"/>
                                                                                      <w:marRight w:val="0"/>
                                                                                      <w:marTop w:val="0"/>
                                                                                      <w:marBottom w:val="0"/>
                                                                                      <w:divBdr>
                                                                                        <w:top w:val="none" w:sz="0" w:space="0" w:color="auto"/>
                                                                                        <w:left w:val="none" w:sz="0" w:space="0" w:color="auto"/>
                                                                                        <w:bottom w:val="none" w:sz="0" w:space="0" w:color="auto"/>
                                                                                        <w:right w:val="none" w:sz="0" w:space="0" w:color="auto"/>
                                                                                      </w:divBdr>
                                                                                      <w:divsChild>
                                                                                        <w:div w:id="80761225">
                                                                                          <w:marLeft w:val="0"/>
                                                                                          <w:marRight w:val="120"/>
                                                                                          <w:marTop w:val="0"/>
                                                                                          <w:marBottom w:val="150"/>
                                                                                          <w:divBdr>
                                                                                            <w:top w:val="single" w:sz="2" w:space="0" w:color="EFEFEF"/>
                                                                                            <w:left w:val="single" w:sz="6" w:space="0" w:color="EFEFEF"/>
                                                                                            <w:bottom w:val="single" w:sz="6" w:space="0" w:color="E2E2E2"/>
                                                                                            <w:right w:val="single" w:sz="6" w:space="0" w:color="EFEFEF"/>
                                                                                          </w:divBdr>
                                                                                          <w:divsChild>
                                                                                            <w:div w:id="1612542530">
                                                                                              <w:marLeft w:val="0"/>
                                                                                              <w:marRight w:val="0"/>
                                                                                              <w:marTop w:val="0"/>
                                                                                              <w:marBottom w:val="0"/>
                                                                                              <w:divBdr>
                                                                                                <w:top w:val="none" w:sz="0" w:space="0" w:color="auto"/>
                                                                                                <w:left w:val="none" w:sz="0" w:space="0" w:color="auto"/>
                                                                                                <w:bottom w:val="none" w:sz="0" w:space="0" w:color="auto"/>
                                                                                                <w:right w:val="none" w:sz="0" w:space="0" w:color="auto"/>
                                                                                              </w:divBdr>
                                                                                              <w:divsChild>
                                                                                                <w:div w:id="135147352">
                                                                                                  <w:marLeft w:val="0"/>
                                                                                                  <w:marRight w:val="0"/>
                                                                                                  <w:marTop w:val="0"/>
                                                                                                  <w:marBottom w:val="0"/>
                                                                                                  <w:divBdr>
                                                                                                    <w:top w:val="none" w:sz="0" w:space="0" w:color="auto"/>
                                                                                                    <w:left w:val="none" w:sz="0" w:space="0" w:color="auto"/>
                                                                                                    <w:bottom w:val="none" w:sz="0" w:space="0" w:color="auto"/>
                                                                                                    <w:right w:val="none" w:sz="0" w:space="0" w:color="auto"/>
                                                                                                  </w:divBdr>
                                                                                                  <w:divsChild>
                                                                                                    <w:div w:id="165944662">
                                                                                                      <w:marLeft w:val="0"/>
                                                                                                      <w:marRight w:val="0"/>
                                                                                                      <w:marTop w:val="0"/>
                                                                                                      <w:marBottom w:val="0"/>
                                                                                                      <w:divBdr>
                                                                                                        <w:top w:val="none" w:sz="0" w:space="0" w:color="auto"/>
                                                                                                        <w:left w:val="none" w:sz="0" w:space="0" w:color="auto"/>
                                                                                                        <w:bottom w:val="none" w:sz="0" w:space="0" w:color="auto"/>
                                                                                                        <w:right w:val="none" w:sz="0" w:space="0" w:color="auto"/>
                                                                                                      </w:divBdr>
                                                                                                      <w:divsChild>
                                                                                                        <w:div w:id="391199638">
                                                                                                          <w:marLeft w:val="0"/>
                                                                                                          <w:marRight w:val="0"/>
                                                                                                          <w:marTop w:val="0"/>
                                                                                                          <w:marBottom w:val="0"/>
                                                                                                          <w:divBdr>
                                                                                                            <w:top w:val="none" w:sz="0" w:space="0" w:color="auto"/>
                                                                                                            <w:left w:val="none" w:sz="0" w:space="0" w:color="auto"/>
                                                                                                            <w:bottom w:val="none" w:sz="0" w:space="0" w:color="auto"/>
                                                                                                            <w:right w:val="none" w:sz="0" w:space="0" w:color="auto"/>
                                                                                                          </w:divBdr>
                                                                                                          <w:divsChild>
                                                                                                            <w:div w:id="1748454192">
                                                                                                              <w:marLeft w:val="0"/>
                                                                                                              <w:marRight w:val="0"/>
                                                                                                              <w:marTop w:val="0"/>
                                                                                                              <w:marBottom w:val="0"/>
                                                                                                              <w:divBdr>
                                                                                                                <w:top w:val="single" w:sz="2" w:space="4" w:color="D8D8D8"/>
                                                                                                                <w:left w:val="single" w:sz="2" w:space="0" w:color="D8D8D8"/>
                                                                                                                <w:bottom w:val="single" w:sz="2" w:space="4" w:color="D8D8D8"/>
                                                                                                                <w:right w:val="single" w:sz="2" w:space="0" w:color="D8D8D8"/>
                                                                                                              </w:divBdr>
                                                                                                              <w:divsChild>
                                                                                                                <w:div w:id="1425490938">
                                                                                                                  <w:marLeft w:val="225"/>
                                                                                                                  <w:marRight w:val="225"/>
                                                                                                                  <w:marTop w:val="75"/>
                                                                                                                  <w:marBottom w:val="75"/>
                                                                                                                  <w:divBdr>
                                                                                                                    <w:top w:val="none" w:sz="0" w:space="0" w:color="auto"/>
                                                                                                                    <w:left w:val="none" w:sz="0" w:space="0" w:color="auto"/>
                                                                                                                    <w:bottom w:val="none" w:sz="0" w:space="0" w:color="auto"/>
                                                                                                                    <w:right w:val="none" w:sz="0" w:space="0" w:color="auto"/>
                                                                                                                  </w:divBdr>
                                                                                                                  <w:divsChild>
                                                                                                                    <w:div w:id="108397277">
                                                                                                                      <w:marLeft w:val="0"/>
                                                                                                                      <w:marRight w:val="0"/>
                                                                                                                      <w:marTop w:val="0"/>
                                                                                                                      <w:marBottom w:val="0"/>
                                                                                                                      <w:divBdr>
                                                                                                                        <w:top w:val="single" w:sz="6" w:space="0" w:color="auto"/>
                                                                                                                        <w:left w:val="single" w:sz="6" w:space="0" w:color="auto"/>
                                                                                                                        <w:bottom w:val="single" w:sz="6" w:space="0" w:color="auto"/>
                                                                                                                        <w:right w:val="single" w:sz="6" w:space="0" w:color="auto"/>
                                                                                                                      </w:divBdr>
                                                                                                                      <w:divsChild>
                                                                                                                        <w:div w:id="1939212752">
                                                                                                                          <w:marLeft w:val="0"/>
                                                                                                                          <w:marRight w:val="0"/>
                                                                                                                          <w:marTop w:val="0"/>
                                                                                                                          <w:marBottom w:val="0"/>
                                                                                                                          <w:divBdr>
                                                                                                                            <w:top w:val="none" w:sz="0" w:space="0" w:color="auto"/>
                                                                                                                            <w:left w:val="none" w:sz="0" w:space="0" w:color="auto"/>
                                                                                                                            <w:bottom w:val="none" w:sz="0" w:space="0" w:color="auto"/>
                                                                                                                            <w:right w:val="none" w:sz="0" w:space="0" w:color="auto"/>
                                                                                                                          </w:divBdr>
                                                                                                                          <w:divsChild>
                                                                                                                            <w:div w:id="16894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0281968">
      <w:bodyDiv w:val="1"/>
      <w:marLeft w:val="0"/>
      <w:marRight w:val="0"/>
      <w:marTop w:val="0"/>
      <w:marBottom w:val="0"/>
      <w:divBdr>
        <w:top w:val="none" w:sz="0" w:space="0" w:color="auto"/>
        <w:left w:val="none" w:sz="0" w:space="0" w:color="auto"/>
        <w:bottom w:val="none" w:sz="0" w:space="0" w:color="auto"/>
        <w:right w:val="none" w:sz="0" w:space="0" w:color="auto"/>
      </w:divBdr>
    </w:div>
    <w:div w:id="989670740">
      <w:bodyDiv w:val="1"/>
      <w:marLeft w:val="0"/>
      <w:marRight w:val="0"/>
      <w:marTop w:val="0"/>
      <w:marBottom w:val="0"/>
      <w:divBdr>
        <w:top w:val="none" w:sz="0" w:space="0" w:color="auto"/>
        <w:left w:val="none" w:sz="0" w:space="0" w:color="auto"/>
        <w:bottom w:val="none" w:sz="0" w:space="0" w:color="auto"/>
        <w:right w:val="none" w:sz="0" w:space="0" w:color="auto"/>
      </w:divBdr>
    </w:div>
    <w:div w:id="1005861466">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1454"/>
          <w:marRight w:val="0"/>
          <w:marTop w:val="91"/>
          <w:marBottom w:val="0"/>
          <w:divBdr>
            <w:top w:val="none" w:sz="0" w:space="0" w:color="auto"/>
            <w:left w:val="none" w:sz="0" w:space="0" w:color="auto"/>
            <w:bottom w:val="none" w:sz="0" w:space="0" w:color="auto"/>
            <w:right w:val="none" w:sz="0" w:space="0" w:color="auto"/>
          </w:divBdr>
        </w:div>
        <w:div w:id="386032392">
          <w:marLeft w:val="619"/>
          <w:marRight w:val="0"/>
          <w:marTop w:val="461"/>
          <w:marBottom w:val="0"/>
          <w:divBdr>
            <w:top w:val="none" w:sz="0" w:space="0" w:color="auto"/>
            <w:left w:val="none" w:sz="0" w:space="0" w:color="auto"/>
            <w:bottom w:val="none" w:sz="0" w:space="0" w:color="auto"/>
            <w:right w:val="none" w:sz="0" w:space="0" w:color="auto"/>
          </w:divBdr>
        </w:div>
        <w:div w:id="695622199">
          <w:marLeft w:val="1454"/>
          <w:marRight w:val="0"/>
          <w:marTop w:val="91"/>
          <w:marBottom w:val="0"/>
          <w:divBdr>
            <w:top w:val="none" w:sz="0" w:space="0" w:color="auto"/>
            <w:left w:val="none" w:sz="0" w:space="0" w:color="auto"/>
            <w:bottom w:val="none" w:sz="0" w:space="0" w:color="auto"/>
            <w:right w:val="none" w:sz="0" w:space="0" w:color="auto"/>
          </w:divBdr>
        </w:div>
        <w:div w:id="1029137566">
          <w:marLeft w:val="1454"/>
          <w:marRight w:val="0"/>
          <w:marTop w:val="91"/>
          <w:marBottom w:val="0"/>
          <w:divBdr>
            <w:top w:val="none" w:sz="0" w:space="0" w:color="auto"/>
            <w:left w:val="none" w:sz="0" w:space="0" w:color="auto"/>
            <w:bottom w:val="none" w:sz="0" w:space="0" w:color="auto"/>
            <w:right w:val="none" w:sz="0" w:space="0" w:color="auto"/>
          </w:divBdr>
        </w:div>
        <w:div w:id="1493258548">
          <w:marLeft w:val="619"/>
          <w:marRight w:val="0"/>
          <w:marTop w:val="461"/>
          <w:marBottom w:val="0"/>
          <w:divBdr>
            <w:top w:val="none" w:sz="0" w:space="0" w:color="auto"/>
            <w:left w:val="none" w:sz="0" w:space="0" w:color="auto"/>
            <w:bottom w:val="none" w:sz="0" w:space="0" w:color="auto"/>
            <w:right w:val="none" w:sz="0" w:space="0" w:color="auto"/>
          </w:divBdr>
        </w:div>
        <w:div w:id="1629698768">
          <w:marLeft w:val="1454"/>
          <w:marRight w:val="0"/>
          <w:marTop w:val="91"/>
          <w:marBottom w:val="0"/>
          <w:divBdr>
            <w:top w:val="none" w:sz="0" w:space="0" w:color="auto"/>
            <w:left w:val="none" w:sz="0" w:space="0" w:color="auto"/>
            <w:bottom w:val="none" w:sz="0" w:space="0" w:color="auto"/>
            <w:right w:val="none" w:sz="0" w:space="0" w:color="auto"/>
          </w:divBdr>
        </w:div>
        <w:div w:id="1924030650">
          <w:marLeft w:val="619"/>
          <w:marRight w:val="0"/>
          <w:marTop w:val="461"/>
          <w:marBottom w:val="0"/>
          <w:divBdr>
            <w:top w:val="none" w:sz="0" w:space="0" w:color="auto"/>
            <w:left w:val="none" w:sz="0" w:space="0" w:color="auto"/>
            <w:bottom w:val="none" w:sz="0" w:space="0" w:color="auto"/>
            <w:right w:val="none" w:sz="0" w:space="0" w:color="auto"/>
          </w:divBdr>
        </w:div>
      </w:divsChild>
    </w:div>
    <w:div w:id="1012613589">
      <w:bodyDiv w:val="1"/>
      <w:marLeft w:val="0"/>
      <w:marRight w:val="0"/>
      <w:marTop w:val="0"/>
      <w:marBottom w:val="0"/>
      <w:divBdr>
        <w:top w:val="none" w:sz="0" w:space="0" w:color="auto"/>
        <w:left w:val="none" w:sz="0" w:space="0" w:color="auto"/>
        <w:bottom w:val="none" w:sz="0" w:space="0" w:color="auto"/>
        <w:right w:val="none" w:sz="0" w:space="0" w:color="auto"/>
      </w:divBdr>
      <w:divsChild>
        <w:div w:id="1664700473">
          <w:marLeft w:val="907"/>
          <w:marRight w:val="0"/>
          <w:marTop w:val="120"/>
          <w:marBottom w:val="0"/>
          <w:divBdr>
            <w:top w:val="none" w:sz="0" w:space="0" w:color="auto"/>
            <w:left w:val="none" w:sz="0" w:space="0" w:color="auto"/>
            <w:bottom w:val="none" w:sz="0" w:space="0" w:color="auto"/>
            <w:right w:val="none" w:sz="0" w:space="0" w:color="auto"/>
          </w:divBdr>
        </w:div>
      </w:divsChild>
    </w:div>
    <w:div w:id="1047753433">
      <w:bodyDiv w:val="1"/>
      <w:marLeft w:val="0"/>
      <w:marRight w:val="0"/>
      <w:marTop w:val="0"/>
      <w:marBottom w:val="0"/>
      <w:divBdr>
        <w:top w:val="none" w:sz="0" w:space="0" w:color="auto"/>
        <w:left w:val="none" w:sz="0" w:space="0" w:color="auto"/>
        <w:bottom w:val="none" w:sz="0" w:space="0" w:color="auto"/>
        <w:right w:val="none" w:sz="0" w:space="0" w:color="auto"/>
      </w:divBdr>
      <w:divsChild>
        <w:div w:id="28381514">
          <w:marLeft w:val="0"/>
          <w:marRight w:val="0"/>
          <w:marTop w:val="0"/>
          <w:marBottom w:val="0"/>
          <w:divBdr>
            <w:top w:val="none" w:sz="0" w:space="0" w:color="auto"/>
            <w:left w:val="none" w:sz="0" w:space="0" w:color="auto"/>
            <w:bottom w:val="none" w:sz="0" w:space="0" w:color="auto"/>
            <w:right w:val="none" w:sz="0" w:space="0" w:color="auto"/>
          </w:divBdr>
          <w:divsChild>
            <w:div w:id="709888771">
              <w:marLeft w:val="0"/>
              <w:marRight w:val="0"/>
              <w:marTop w:val="0"/>
              <w:marBottom w:val="0"/>
              <w:divBdr>
                <w:top w:val="none" w:sz="0" w:space="0" w:color="auto"/>
                <w:left w:val="none" w:sz="0" w:space="0" w:color="auto"/>
                <w:bottom w:val="none" w:sz="0" w:space="0" w:color="auto"/>
                <w:right w:val="none" w:sz="0" w:space="0" w:color="auto"/>
              </w:divBdr>
              <w:divsChild>
                <w:div w:id="1501847977">
                  <w:marLeft w:val="0"/>
                  <w:marRight w:val="0"/>
                  <w:marTop w:val="0"/>
                  <w:marBottom w:val="0"/>
                  <w:divBdr>
                    <w:top w:val="none" w:sz="0" w:space="0" w:color="auto"/>
                    <w:left w:val="none" w:sz="0" w:space="0" w:color="auto"/>
                    <w:bottom w:val="none" w:sz="0" w:space="0" w:color="auto"/>
                    <w:right w:val="none" w:sz="0" w:space="0" w:color="auto"/>
                  </w:divBdr>
                  <w:divsChild>
                    <w:div w:id="1811366275">
                      <w:marLeft w:val="0"/>
                      <w:marRight w:val="0"/>
                      <w:marTop w:val="0"/>
                      <w:marBottom w:val="0"/>
                      <w:divBdr>
                        <w:top w:val="none" w:sz="0" w:space="0" w:color="auto"/>
                        <w:left w:val="none" w:sz="0" w:space="0" w:color="auto"/>
                        <w:bottom w:val="none" w:sz="0" w:space="0" w:color="auto"/>
                        <w:right w:val="none" w:sz="0" w:space="0" w:color="auto"/>
                      </w:divBdr>
                      <w:divsChild>
                        <w:div w:id="1334380814">
                          <w:marLeft w:val="0"/>
                          <w:marRight w:val="0"/>
                          <w:marTop w:val="0"/>
                          <w:marBottom w:val="0"/>
                          <w:divBdr>
                            <w:top w:val="none" w:sz="0" w:space="0" w:color="auto"/>
                            <w:left w:val="none" w:sz="0" w:space="0" w:color="auto"/>
                            <w:bottom w:val="none" w:sz="0" w:space="0" w:color="auto"/>
                            <w:right w:val="none" w:sz="0" w:space="0" w:color="auto"/>
                          </w:divBdr>
                          <w:divsChild>
                            <w:div w:id="799343094">
                              <w:marLeft w:val="0"/>
                              <w:marRight w:val="0"/>
                              <w:marTop w:val="0"/>
                              <w:marBottom w:val="0"/>
                              <w:divBdr>
                                <w:top w:val="none" w:sz="0" w:space="0" w:color="auto"/>
                                <w:left w:val="none" w:sz="0" w:space="0" w:color="auto"/>
                                <w:bottom w:val="none" w:sz="0" w:space="0" w:color="auto"/>
                                <w:right w:val="none" w:sz="0" w:space="0" w:color="auto"/>
                              </w:divBdr>
                              <w:divsChild>
                                <w:div w:id="1492015785">
                                  <w:marLeft w:val="0"/>
                                  <w:marRight w:val="0"/>
                                  <w:marTop w:val="0"/>
                                  <w:marBottom w:val="0"/>
                                  <w:divBdr>
                                    <w:top w:val="none" w:sz="0" w:space="0" w:color="auto"/>
                                    <w:left w:val="none" w:sz="0" w:space="0" w:color="auto"/>
                                    <w:bottom w:val="none" w:sz="0" w:space="0" w:color="auto"/>
                                    <w:right w:val="none" w:sz="0" w:space="0" w:color="auto"/>
                                  </w:divBdr>
                                  <w:divsChild>
                                    <w:div w:id="1320965382">
                                      <w:marLeft w:val="0"/>
                                      <w:marRight w:val="0"/>
                                      <w:marTop w:val="0"/>
                                      <w:marBottom w:val="0"/>
                                      <w:divBdr>
                                        <w:top w:val="none" w:sz="0" w:space="0" w:color="auto"/>
                                        <w:left w:val="none" w:sz="0" w:space="0" w:color="auto"/>
                                        <w:bottom w:val="none" w:sz="0" w:space="0" w:color="auto"/>
                                        <w:right w:val="none" w:sz="0" w:space="0" w:color="auto"/>
                                      </w:divBdr>
                                      <w:divsChild>
                                        <w:div w:id="1717895820">
                                          <w:marLeft w:val="0"/>
                                          <w:marRight w:val="0"/>
                                          <w:marTop w:val="0"/>
                                          <w:marBottom w:val="0"/>
                                          <w:divBdr>
                                            <w:top w:val="none" w:sz="0" w:space="0" w:color="auto"/>
                                            <w:left w:val="none" w:sz="0" w:space="0" w:color="auto"/>
                                            <w:bottom w:val="none" w:sz="0" w:space="0" w:color="auto"/>
                                            <w:right w:val="none" w:sz="0" w:space="0" w:color="auto"/>
                                          </w:divBdr>
                                          <w:divsChild>
                                            <w:div w:id="1893955929">
                                              <w:marLeft w:val="0"/>
                                              <w:marRight w:val="0"/>
                                              <w:marTop w:val="0"/>
                                              <w:marBottom w:val="0"/>
                                              <w:divBdr>
                                                <w:top w:val="none" w:sz="0" w:space="0" w:color="auto"/>
                                                <w:left w:val="none" w:sz="0" w:space="0" w:color="auto"/>
                                                <w:bottom w:val="none" w:sz="0" w:space="0" w:color="auto"/>
                                                <w:right w:val="none" w:sz="0" w:space="0" w:color="auto"/>
                                              </w:divBdr>
                                              <w:divsChild>
                                                <w:div w:id="2145157055">
                                                  <w:marLeft w:val="0"/>
                                                  <w:marRight w:val="0"/>
                                                  <w:marTop w:val="0"/>
                                                  <w:marBottom w:val="0"/>
                                                  <w:divBdr>
                                                    <w:top w:val="none" w:sz="0" w:space="0" w:color="auto"/>
                                                    <w:left w:val="none" w:sz="0" w:space="0" w:color="auto"/>
                                                    <w:bottom w:val="none" w:sz="0" w:space="0" w:color="auto"/>
                                                    <w:right w:val="none" w:sz="0" w:space="0" w:color="auto"/>
                                                  </w:divBdr>
                                                  <w:divsChild>
                                                    <w:div w:id="922907833">
                                                      <w:marLeft w:val="0"/>
                                                      <w:marRight w:val="0"/>
                                                      <w:marTop w:val="0"/>
                                                      <w:marBottom w:val="0"/>
                                                      <w:divBdr>
                                                        <w:top w:val="none" w:sz="0" w:space="0" w:color="auto"/>
                                                        <w:left w:val="none" w:sz="0" w:space="0" w:color="auto"/>
                                                        <w:bottom w:val="none" w:sz="0" w:space="0" w:color="auto"/>
                                                        <w:right w:val="none" w:sz="0" w:space="0" w:color="auto"/>
                                                      </w:divBdr>
                                                      <w:divsChild>
                                                        <w:div w:id="603342044">
                                                          <w:marLeft w:val="0"/>
                                                          <w:marRight w:val="0"/>
                                                          <w:marTop w:val="0"/>
                                                          <w:marBottom w:val="0"/>
                                                          <w:divBdr>
                                                            <w:top w:val="none" w:sz="0" w:space="0" w:color="auto"/>
                                                            <w:left w:val="none" w:sz="0" w:space="0" w:color="auto"/>
                                                            <w:bottom w:val="none" w:sz="0" w:space="0" w:color="auto"/>
                                                            <w:right w:val="none" w:sz="0" w:space="0" w:color="auto"/>
                                                          </w:divBdr>
                                                          <w:divsChild>
                                                            <w:div w:id="1043018026">
                                                              <w:marLeft w:val="0"/>
                                                              <w:marRight w:val="0"/>
                                                              <w:marTop w:val="0"/>
                                                              <w:marBottom w:val="0"/>
                                                              <w:divBdr>
                                                                <w:top w:val="none" w:sz="0" w:space="0" w:color="auto"/>
                                                                <w:left w:val="none" w:sz="0" w:space="0" w:color="auto"/>
                                                                <w:bottom w:val="none" w:sz="0" w:space="0" w:color="auto"/>
                                                                <w:right w:val="none" w:sz="0" w:space="0" w:color="auto"/>
                                                              </w:divBdr>
                                                              <w:divsChild>
                                                                <w:div w:id="1985042400">
                                                                  <w:marLeft w:val="0"/>
                                                                  <w:marRight w:val="0"/>
                                                                  <w:marTop w:val="0"/>
                                                                  <w:marBottom w:val="0"/>
                                                                  <w:divBdr>
                                                                    <w:top w:val="none" w:sz="0" w:space="0" w:color="auto"/>
                                                                    <w:left w:val="none" w:sz="0" w:space="0" w:color="auto"/>
                                                                    <w:bottom w:val="none" w:sz="0" w:space="0" w:color="auto"/>
                                                                    <w:right w:val="none" w:sz="0" w:space="0" w:color="auto"/>
                                                                  </w:divBdr>
                                                                  <w:divsChild>
                                                                    <w:div w:id="1234849801">
                                                                      <w:marLeft w:val="405"/>
                                                                      <w:marRight w:val="0"/>
                                                                      <w:marTop w:val="0"/>
                                                                      <w:marBottom w:val="0"/>
                                                                      <w:divBdr>
                                                                        <w:top w:val="none" w:sz="0" w:space="0" w:color="auto"/>
                                                                        <w:left w:val="none" w:sz="0" w:space="0" w:color="auto"/>
                                                                        <w:bottom w:val="none" w:sz="0" w:space="0" w:color="auto"/>
                                                                        <w:right w:val="none" w:sz="0" w:space="0" w:color="auto"/>
                                                                      </w:divBdr>
                                                                      <w:divsChild>
                                                                        <w:div w:id="449399151">
                                                                          <w:marLeft w:val="0"/>
                                                                          <w:marRight w:val="0"/>
                                                                          <w:marTop w:val="0"/>
                                                                          <w:marBottom w:val="0"/>
                                                                          <w:divBdr>
                                                                            <w:top w:val="none" w:sz="0" w:space="0" w:color="auto"/>
                                                                            <w:left w:val="none" w:sz="0" w:space="0" w:color="auto"/>
                                                                            <w:bottom w:val="none" w:sz="0" w:space="0" w:color="auto"/>
                                                                            <w:right w:val="none" w:sz="0" w:space="0" w:color="auto"/>
                                                                          </w:divBdr>
                                                                          <w:divsChild>
                                                                            <w:div w:id="629825937">
                                                                              <w:marLeft w:val="0"/>
                                                                              <w:marRight w:val="0"/>
                                                                              <w:marTop w:val="0"/>
                                                                              <w:marBottom w:val="0"/>
                                                                              <w:divBdr>
                                                                                <w:top w:val="none" w:sz="0" w:space="0" w:color="auto"/>
                                                                                <w:left w:val="none" w:sz="0" w:space="0" w:color="auto"/>
                                                                                <w:bottom w:val="none" w:sz="0" w:space="0" w:color="auto"/>
                                                                                <w:right w:val="none" w:sz="0" w:space="0" w:color="auto"/>
                                                                              </w:divBdr>
                                                                              <w:divsChild>
                                                                                <w:div w:id="683677575">
                                                                                  <w:marLeft w:val="0"/>
                                                                                  <w:marRight w:val="0"/>
                                                                                  <w:marTop w:val="60"/>
                                                                                  <w:marBottom w:val="0"/>
                                                                                  <w:divBdr>
                                                                                    <w:top w:val="none" w:sz="0" w:space="0" w:color="auto"/>
                                                                                    <w:left w:val="none" w:sz="0" w:space="0" w:color="auto"/>
                                                                                    <w:bottom w:val="none" w:sz="0" w:space="0" w:color="auto"/>
                                                                                    <w:right w:val="none" w:sz="0" w:space="0" w:color="auto"/>
                                                                                  </w:divBdr>
                                                                                  <w:divsChild>
                                                                                    <w:div w:id="234821388">
                                                                                      <w:marLeft w:val="0"/>
                                                                                      <w:marRight w:val="0"/>
                                                                                      <w:marTop w:val="0"/>
                                                                                      <w:marBottom w:val="0"/>
                                                                                      <w:divBdr>
                                                                                        <w:top w:val="none" w:sz="0" w:space="0" w:color="auto"/>
                                                                                        <w:left w:val="none" w:sz="0" w:space="0" w:color="auto"/>
                                                                                        <w:bottom w:val="none" w:sz="0" w:space="0" w:color="auto"/>
                                                                                        <w:right w:val="none" w:sz="0" w:space="0" w:color="auto"/>
                                                                                      </w:divBdr>
                                                                                      <w:divsChild>
                                                                                        <w:div w:id="348337760">
                                                                                          <w:marLeft w:val="0"/>
                                                                                          <w:marRight w:val="0"/>
                                                                                          <w:marTop w:val="0"/>
                                                                                          <w:marBottom w:val="0"/>
                                                                                          <w:divBdr>
                                                                                            <w:top w:val="none" w:sz="0" w:space="0" w:color="auto"/>
                                                                                            <w:left w:val="none" w:sz="0" w:space="0" w:color="auto"/>
                                                                                            <w:bottom w:val="none" w:sz="0" w:space="0" w:color="auto"/>
                                                                                            <w:right w:val="none" w:sz="0" w:space="0" w:color="auto"/>
                                                                                          </w:divBdr>
                                                                                          <w:divsChild>
                                                                                            <w:div w:id="790637445">
                                                                                              <w:marLeft w:val="0"/>
                                                                                              <w:marRight w:val="0"/>
                                                                                              <w:marTop w:val="0"/>
                                                                                              <w:marBottom w:val="0"/>
                                                                                              <w:divBdr>
                                                                                                <w:top w:val="none" w:sz="0" w:space="0" w:color="auto"/>
                                                                                                <w:left w:val="none" w:sz="0" w:space="0" w:color="auto"/>
                                                                                                <w:bottom w:val="none" w:sz="0" w:space="0" w:color="auto"/>
                                                                                                <w:right w:val="none" w:sz="0" w:space="0" w:color="auto"/>
                                                                                              </w:divBdr>
                                                                                              <w:divsChild>
                                                                                                <w:div w:id="1205557852">
                                                                                                  <w:marLeft w:val="0"/>
                                                                                                  <w:marRight w:val="0"/>
                                                                                                  <w:marTop w:val="0"/>
                                                                                                  <w:marBottom w:val="0"/>
                                                                                                  <w:divBdr>
                                                                                                    <w:top w:val="none" w:sz="0" w:space="0" w:color="auto"/>
                                                                                                    <w:left w:val="none" w:sz="0" w:space="0" w:color="auto"/>
                                                                                                    <w:bottom w:val="none" w:sz="0" w:space="0" w:color="auto"/>
                                                                                                    <w:right w:val="none" w:sz="0" w:space="0" w:color="auto"/>
                                                                                                  </w:divBdr>
                                                                                                  <w:divsChild>
                                                                                                    <w:div w:id="1187987472">
                                                                                                      <w:marLeft w:val="0"/>
                                                                                                      <w:marRight w:val="0"/>
                                                                                                      <w:marTop w:val="0"/>
                                                                                                      <w:marBottom w:val="0"/>
                                                                                                      <w:divBdr>
                                                                                                        <w:top w:val="none" w:sz="0" w:space="0" w:color="auto"/>
                                                                                                        <w:left w:val="none" w:sz="0" w:space="0" w:color="auto"/>
                                                                                                        <w:bottom w:val="none" w:sz="0" w:space="0" w:color="auto"/>
                                                                                                        <w:right w:val="none" w:sz="0" w:space="0" w:color="auto"/>
                                                                                                      </w:divBdr>
                                                                                                      <w:divsChild>
                                                                                                        <w:div w:id="1765764803">
                                                                                                          <w:marLeft w:val="0"/>
                                                                                                          <w:marRight w:val="0"/>
                                                                                                          <w:marTop w:val="0"/>
                                                                                                          <w:marBottom w:val="0"/>
                                                                                                          <w:divBdr>
                                                                                                            <w:top w:val="none" w:sz="0" w:space="0" w:color="auto"/>
                                                                                                            <w:left w:val="none" w:sz="0" w:space="0" w:color="auto"/>
                                                                                                            <w:bottom w:val="none" w:sz="0" w:space="0" w:color="auto"/>
                                                                                                            <w:right w:val="none" w:sz="0" w:space="0" w:color="auto"/>
                                                                                                          </w:divBdr>
                                                                                                          <w:divsChild>
                                                                                                            <w:div w:id="2067794951">
                                                                                                              <w:marLeft w:val="0"/>
                                                                                                              <w:marRight w:val="0"/>
                                                                                                              <w:marTop w:val="0"/>
                                                                                                              <w:marBottom w:val="0"/>
                                                                                                              <w:divBdr>
                                                                                                                <w:top w:val="none" w:sz="0" w:space="0" w:color="auto"/>
                                                                                                                <w:left w:val="none" w:sz="0" w:space="0" w:color="auto"/>
                                                                                                                <w:bottom w:val="none" w:sz="0" w:space="0" w:color="auto"/>
                                                                                                                <w:right w:val="none" w:sz="0" w:space="0" w:color="auto"/>
                                                                                                              </w:divBdr>
                                                                                                              <w:divsChild>
                                                                                                                <w:div w:id="127939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359567">
                                                                                                                      <w:marLeft w:val="0"/>
                                                                                                                      <w:marRight w:val="0"/>
                                                                                                                      <w:marTop w:val="0"/>
                                                                                                                      <w:marBottom w:val="0"/>
                                                                                                                      <w:divBdr>
                                                                                                                        <w:top w:val="none" w:sz="0" w:space="0" w:color="auto"/>
                                                                                                                        <w:left w:val="none" w:sz="0" w:space="0" w:color="auto"/>
                                                                                                                        <w:bottom w:val="none" w:sz="0" w:space="0" w:color="auto"/>
                                                                                                                        <w:right w:val="none" w:sz="0" w:space="0" w:color="auto"/>
                                                                                                                      </w:divBdr>
                                                                                                                    </w:div>
                                                                                                                  </w:divsChild>
                                                                                                                </w:div>
                                                                                                                <w:div w:id="117888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2864925">
                                                                                                                      <w:marLeft w:val="0"/>
                                                                                                                      <w:marRight w:val="0"/>
                                                                                                                      <w:marTop w:val="0"/>
                                                                                                                      <w:marBottom w:val="0"/>
                                                                                                                      <w:divBdr>
                                                                                                                        <w:top w:val="none" w:sz="0" w:space="0" w:color="auto"/>
                                                                                                                        <w:left w:val="none" w:sz="0" w:space="0" w:color="auto"/>
                                                                                                                        <w:bottom w:val="none" w:sz="0" w:space="0" w:color="auto"/>
                                                                                                                        <w:right w:val="none" w:sz="0" w:space="0" w:color="auto"/>
                                                                                                                      </w:divBdr>
                                                                                                                      <w:divsChild>
                                                                                                                        <w:div w:id="76241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224147">
      <w:bodyDiv w:val="1"/>
      <w:marLeft w:val="0"/>
      <w:marRight w:val="0"/>
      <w:marTop w:val="0"/>
      <w:marBottom w:val="0"/>
      <w:divBdr>
        <w:top w:val="none" w:sz="0" w:space="0" w:color="auto"/>
        <w:left w:val="none" w:sz="0" w:space="0" w:color="auto"/>
        <w:bottom w:val="none" w:sz="0" w:space="0" w:color="auto"/>
        <w:right w:val="none" w:sz="0" w:space="0" w:color="auto"/>
      </w:divBdr>
      <w:divsChild>
        <w:div w:id="15085104">
          <w:marLeft w:val="547"/>
          <w:marRight w:val="0"/>
          <w:marTop w:val="72"/>
          <w:marBottom w:val="0"/>
          <w:divBdr>
            <w:top w:val="none" w:sz="0" w:space="0" w:color="auto"/>
            <w:left w:val="none" w:sz="0" w:space="0" w:color="auto"/>
            <w:bottom w:val="none" w:sz="0" w:space="0" w:color="auto"/>
            <w:right w:val="none" w:sz="0" w:space="0" w:color="auto"/>
          </w:divBdr>
        </w:div>
        <w:div w:id="165822817">
          <w:marLeft w:val="547"/>
          <w:marRight w:val="0"/>
          <w:marTop w:val="72"/>
          <w:marBottom w:val="0"/>
          <w:divBdr>
            <w:top w:val="none" w:sz="0" w:space="0" w:color="auto"/>
            <w:left w:val="none" w:sz="0" w:space="0" w:color="auto"/>
            <w:bottom w:val="none" w:sz="0" w:space="0" w:color="auto"/>
            <w:right w:val="none" w:sz="0" w:space="0" w:color="auto"/>
          </w:divBdr>
        </w:div>
        <w:div w:id="244997503">
          <w:marLeft w:val="547"/>
          <w:marRight w:val="0"/>
          <w:marTop w:val="72"/>
          <w:marBottom w:val="0"/>
          <w:divBdr>
            <w:top w:val="none" w:sz="0" w:space="0" w:color="auto"/>
            <w:left w:val="none" w:sz="0" w:space="0" w:color="auto"/>
            <w:bottom w:val="none" w:sz="0" w:space="0" w:color="auto"/>
            <w:right w:val="none" w:sz="0" w:space="0" w:color="auto"/>
          </w:divBdr>
        </w:div>
        <w:div w:id="736435647">
          <w:marLeft w:val="547"/>
          <w:marRight w:val="0"/>
          <w:marTop w:val="72"/>
          <w:marBottom w:val="0"/>
          <w:divBdr>
            <w:top w:val="none" w:sz="0" w:space="0" w:color="auto"/>
            <w:left w:val="none" w:sz="0" w:space="0" w:color="auto"/>
            <w:bottom w:val="none" w:sz="0" w:space="0" w:color="auto"/>
            <w:right w:val="none" w:sz="0" w:space="0" w:color="auto"/>
          </w:divBdr>
        </w:div>
        <w:div w:id="1131555907">
          <w:marLeft w:val="547"/>
          <w:marRight w:val="0"/>
          <w:marTop w:val="72"/>
          <w:marBottom w:val="0"/>
          <w:divBdr>
            <w:top w:val="none" w:sz="0" w:space="0" w:color="auto"/>
            <w:left w:val="none" w:sz="0" w:space="0" w:color="auto"/>
            <w:bottom w:val="none" w:sz="0" w:space="0" w:color="auto"/>
            <w:right w:val="none" w:sz="0" w:space="0" w:color="auto"/>
          </w:divBdr>
        </w:div>
        <w:div w:id="1423838814">
          <w:marLeft w:val="547"/>
          <w:marRight w:val="0"/>
          <w:marTop w:val="72"/>
          <w:marBottom w:val="0"/>
          <w:divBdr>
            <w:top w:val="none" w:sz="0" w:space="0" w:color="auto"/>
            <w:left w:val="none" w:sz="0" w:space="0" w:color="auto"/>
            <w:bottom w:val="none" w:sz="0" w:space="0" w:color="auto"/>
            <w:right w:val="none" w:sz="0" w:space="0" w:color="auto"/>
          </w:divBdr>
        </w:div>
        <w:div w:id="1557429562">
          <w:marLeft w:val="547"/>
          <w:marRight w:val="0"/>
          <w:marTop w:val="72"/>
          <w:marBottom w:val="0"/>
          <w:divBdr>
            <w:top w:val="none" w:sz="0" w:space="0" w:color="auto"/>
            <w:left w:val="none" w:sz="0" w:space="0" w:color="auto"/>
            <w:bottom w:val="none" w:sz="0" w:space="0" w:color="auto"/>
            <w:right w:val="none" w:sz="0" w:space="0" w:color="auto"/>
          </w:divBdr>
        </w:div>
        <w:div w:id="1588537678">
          <w:marLeft w:val="547"/>
          <w:marRight w:val="0"/>
          <w:marTop w:val="72"/>
          <w:marBottom w:val="0"/>
          <w:divBdr>
            <w:top w:val="none" w:sz="0" w:space="0" w:color="auto"/>
            <w:left w:val="none" w:sz="0" w:space="0" w:color="auto"/>
            <w:bottom w:val="none" w:sz="0" w:space="0" w:color="auto"/>
            <w:right w:val="none" w:sz="0" w:space="0" w:color="auto"/>
          </w:divBdr>
        </w:div>
        <w:div w:id="1861356727">
          <w:marLeft w:val="547"/>
          <w:marRight w:val="0"/>
          <w:marTop w:val="72"/>
          <w:marBottom w:val="0"/>
          <w:divBdr>
            <w:top w:val="none" w:sz="0" w:space="0" w:color="auto"/>
            <w:left w:val="none" w:sz="0" w:space="0" w:color="auto"/>
            <w:bottom w:val="none" w:sz="0" w:space="0" w:color="auto"/>
            <w:right w:val="none" w:sz="0" w:space="0" w:color="auto"/>
          </w:divBdr>
        </w:div>
        <w:div w:id="1983341566">
          <w:marLeft w:val="547"/>
          <w:marRight w:val="0"/>
          <w:marTop w:val="72"/>
          <w:marBottom w:val="0"/>
          <w:divBdr>
            <w:top w:val="none" w:sz="0" w:space="0" w:color="auto"/>
            <w:left w:val="none" w:sz="0" w:space="0" w:color="auto"/>
            <w:bottom w:val="none" w:sz="0" w:space="0" w:color="auto"/>
            <w:right w:val="none" w:sz="0" w:space="0" w:color="auto"/>
          </w:divBdr>
        </w:div>
      </w:divsChild>
    </w:div>
    <w:div w:id="1073550844">
      <w:bodyDiv w:val="1"/>
      <w:marLeft w:val="0"/>
      <w:marRight w:val="0"/>
      <w:marTop w:val="0"/>
      <w:marBottom w:val="0"/>
      <w:divBdr>
        <w:top w:val="none" w:sz="0" w:space="0" w:color="auto"/>
        <w:left w:val="none" w:sz="0" w:space="0" w:color="auto"/>
        <w:bottom w:val="none" w:sz="0" w:space="0" w:color="auto"/>
        <w:right w:val="none" w:sz="0" w:space="0" w:color="auto"/>
      </w:divBdr>
    </w:div>
    <w:div w:id="1075975209">
      <w:bodyDiv w:val="1"/>
      <w:marLeft w:val="0"/>
      <w:marRight w:val="0"/>
      <w:marTop w:val="0"/>
      <w:marBottom w:val="0"/>
      <w:divBdr>
        <w:top w:val="none" w:sz="0" w:space="0" w:color="auto"/>
        <w:left w:val="none" w:sz="0" w:space="0" w:color="auto"/>
        <w:bottom w:val="none" w:sz="0" w:space="0" w:color="auto"/>
        <w:right w:val="none" w:sz="0" w:space="0" w:color="auto"/>
      </w:divBdr>
    </w:div>
    <w:div w:id="1076978014">
      <w:bodyDiv w:val="1"/>
      <w:marLeft w:val="0"/>
      <w:marRight w:val="0"/>
      <w:marTop w:val="0"/>
      <w:marBottom w:val="0"/>
      <w:divBdr>
        <w:top w:val="none" w:sz="0" w:space="0" w:color="auto"/>
        <w:left w:val="none" w:sz="0" w:space="0" w:color="auto"/>
        <w:bottom w:val="none" w:sz="0" w:space="0" w:color="auto"/>
        <w:right w:val="none" w:sz="0" w:space="0" w:color="auto"/>
      </w:divBdr>
    </w:div>
    <w:div w:id="1105157284">
      <w:bodyDiv w:val="1"/>
      <w:marLeft w:val="0"/>
      <w:marRight w:val="0"/>
      <w:marTop w:val="0"/>
      <w:marBottom w:val="0"/>
      <w:divBdr>
        <w:top w:val="none" w:sz="0" w:space="0" w:color="auto"/>
        <w:left w:val="none" w:sz="0" w:space="0" w:color="auto"/>
        <w:bottom w:val="none" w:sz="0" w:space="0" w:color="auto"/>
        <w:right w:val="none" w:sz="0" w:space="0" w:color="auto"/>
      </w:divBdr>
    </w:div>
    <w:div w:id="1106651832">
      <w:bodyDiv w:val="1"/>
      <w:marLeft w:val="0"/>
      <w:marRight w:val="0"/>
      <w:marTop w:val="0"/>
      <w:marBottom w:val="0"/>
      <w:divBdr>
        <w:top w:val="none" w:sz="0" w:space="0" w:color="auto"/>
        <w:left w:val="none" w:sz="0" w:space="0" w:color="auto"/>
        <w:bottom w:val="none" w:sz="0" w:space="0" w:color="auto"/>
        <w:right w:val="none" w:sz="0" w:space="0" w:color="auto"/>
      </w:divBdr>
    </w:div>
    <w:div w:id="1214735743">
      <w:bodyDiv w:val="1"/>
      <w:marLeft w:val="0"/>
      <w:marRight w:val="0"/>
      <w:marTop w:val="0"/>
      <w:marBottom w:val="0"/>
      <w:divBdr>
        <w:top w:val="none" w:sz="0" w:space="0" w:color="auto"/>
        <w:left w:val="none" w:sz="0" w:space="0" w:color="auto"/>
        <w:bottom w:val="none" w:sz="0" w:space="0" w:color="auto"/>
        <w:right w:val="none" w:sz="0" w:space="0" w:color="auto"/>
      </w:divBdr>
    </w:div>
    <w:div w:id="1237741643">
      <w:bodyDiv w:val="1"/>
      <w:marLeft w:val="0"/>
      <w:marRight w:val="0"/>
      <w:marTop w:val="0"/>
      <w:marBottom w:val="0"/>
      <w:divBdr>
        <w:top w:val="none" w:sz="0" w:space="0" w:color="auto"/>
        <w:left w:val="none" w:sz="0" w:space="0" w:color="auto"/>
        <w:bottom w:val="none" w:sz="0" w:space="0" w:color="auto"/>
        <w:right w:val="none" w:sz="0" w:space="0" w:color="auto"/>
      </w:divBdr>
      <w:divsChild>
        <w:div w:id="324162945">
          <w:marLeft w:val="619"/>
          <w:marRight w:val="0"/>
          <w:marTop w:val="538"/>
          <w:marBottom w:val="0"/>
          <w:divBdr>
            <w:top w:val="none" w:sz="0" w:space="0" w:color="auto"/>
            <w:left w:val="none" w:sz="0" w:space="0" w:color="auto"/>
            <w:bottom w:val="none" w:sz="0" w:space="0" w:color="auto"/>
            <w:right w:val="none" w:sz="0" w:space="0" w:color="auto"/>
          </w:divBdr>
        </w:div>
        <w:div w:id="413093046">
          <w:marLeft w:val="619"/>
          <w:marRight w:val="0"/>
          <w:marTop w:val="538"/>
          <w:marBottom w:val="0"/>
          <w:divBdr>
            <w:top w:val="none" w:sz="0" w:space="0" w:color="auto"/>
            <w:left w:val="none" w:sz="0" w:space="0" w:color="auto"/>
            <w:bottom w:val="none" w:sz="0" w:space="0" w:color="auto"/>
            <w:right w:val="none" w:sz="0" w:space="0" w:color="auto"/>
          </w:divBdr>
        </w:div>
        <w:div w:id="574170304">
          <w:marLeft w:val="619"/>
          <w:marRight w:val="0"/>
          <w:marTop w:val="538"/>
          <w:marBottom w:val="0"/>
          <w:divBdr>
            <w:top w:val="none" w:sz="0" w:space="0" w:color="auto"/>
            <w:left w:val="none" w:sz="0" w:space="0" w:color="auto"/>
            <w:bottom w:val="none" w:sz="0" w:space="0" w:color="auto"/>
            <w:right w:val="none" w:sz="0" w:space="0" w:color="auto"/>
          </w:divBdr>
        </w:div>
        <w:div w:id="1114137853">
          <w:marLeft w:val="619"/>
          <w:marRight w:val="0"/>
          <w:marTop w:val="538"/>
          <w:marBottom w:val="0"/>
          <w:divBdr>
            <w:top w:val="none" w:sz="0" w:space="0" w:color="auto"/>
            <w:left w:val="none" w:sz="0" w:space="0" w:color="auto"/>
            <w:bottom w:val="none" w:sz="0" w:space="0" w:color="auto"/>
            <w:right w:val="none" w:sz="0" w:space="0" w:color="auto"/>
          </w:divBdr>
        </w:div>
        <w:div w:id="1202476983">
          <w:marLeft w:val="619"/>
          <w:marRight w:val="0"/>
          <w:marTop w:val="538"/>
          <w:marBottom w:val="0"/>
          <w:divBdr>
            <w:top w:val="none" w:sz="0" w:space="0" w:color="auto"/>
            <w:left w:val="none" w:sz="0" w:space="0" w:color="auto"/>
            <w:bottom w:val="none" w:sz="0" w:space="0" w:color="auto"/>
            <w:right w:val="none" w:sz="0" w:space="0" w:color="auto"/>
          </w:divBdr>
        </w:div>
      </w:divsChild>
    </w:div>
    <w:div w:id="1263534230">
      <w:bodyDiv w:val="1"/>
      <w:marLeft w:val="0"/>
      <w:marRight w:val="0"/>
      <w:marTop w:val="0"/>
      <w:marBottom w:val="0"/>
      <w:divBdr>
        <w:top w:val="none" w:sz="0" w:space="0" w:color="auto"/>
        <w:left w:val="none" w:sz="0" w:space="0" w:color="auto"/>
        <w:bottom w:val="none" w:sz="0" w:space="0" w:color="auto"/>
        <w:right w:val="none" w:sz="0" w:space="0" w:color="auto"/>
      </w:divBdr>
    </w:div>
    <w:div w:id="1275794266">
      <w:bodyDiv w:val="1"/>
      <w:marLeft w:val="0"/>
      <w:marRight w:val="0"/>
      <w:marTop w:val="0"/>
      <w:marBottom w:val="0"/>
      <w:divBdr>
        <w:top w:val="none" w:sz="0" w:space="0" w:color="auto"/>
        <w:left w:val="none" w:sz="0" w:space="0" w:color="auto"/>
        <w:bottom w:val="none" w:sz="0" w:space="0" w:color="auto"/>
        <w:right w:val="none" w:sz="0" w:space="0" w:color="auto"/>
      </w:divBdr>
    </w:div>
    <w:div w:id="1292832087">
      <w:bodyDiv w:val="1"/>
      <w:marLeft w:val="0"/>
      <w:marRight w:val="0"/>
      <w:marTop w:val="0"/>
      <w:marBottom w:val="0"/>
      <w:divBdr>
        <w:top w:val="none" w:sz="0" w:space="0" w:color="auto"/>
        <w:left w:val="none" w:sz="0" w:space="0" w:color="auto"/>
        <w:bottom w:val="none" w:sz="0" w:space="0" w:color="auto"/>
        <w:right w:val="none" w:sz="0" w:space="0" w:color="auto"/>
      </w:divBdr>
    </w:div>
    <w:div w:id="1302223106">
      <w:bodyDiv w:val="1"/>
      <w:marLeft w:val="0"/>
      <w:marRight w:val="0"/>
      <w:marTop w:val="0"/>
      <w:marBottom w:val="0"/>
      <w:divBdr>
        <w:top w:val="none" w:sz="0" w:space="0" w:color="auto"/>
        <w:left w:val="none" w:sz="0" w:space="0" w:color="auto"/>
        <w:bottom w:val="none" w:sz="0" w:space="0" w:color="auto"/>
        <w:right w:val="none" w:sz="0" w:space="0" w:color="auto"/>
      </w:divBdr>
      <w:divsChild>
        <w:div w:id="1763332811">
          <w:marLeft w:val="907"/>
          <w:marRight w:val="0"/>
          <w:marTop w:val="120"/>
          <w:marBottom w:val="0"/>
          <w:divBdr>
            <w:top w:val="none" w:sz="0" w:space="0" w:color="auto"/>
            <w:left w:val="none" w:sz="0" w:space="0" w:color="auto"/>
            <w:bottom w:val="none" w:sz="0" w:space="0" w:color="auto"/>
            <w:right w:val="none" w:sz="0" w:space="0" w:color="auto"/>
          </w:divBdr>
        </w:div>
      </w:divsChild>
    </w:div>
    <w:div w:id="1327974651">
      <w:bodyDiv w:val="1"/>
      <w:marLeft w:val="0"/>
      <w:marRight w:val="0"/>
      <w:marTop w:val="0"/>
      <w:marBottom w:val="0"/>
      <w:divBdr>
        <w:top w:val="none" w:sz="0" w:space="0" w:color="auto"/>
        <w:left w:val="none" w:sz="0" w:space="0" w:color="auto"/>
        <w:bottom w:val="none" w:sz="0" w:space="0" w:color="auto"/>
        <w:right w:val="none" w:sz="0" w:space="0" w:color="auto"/>
      </w:divBdr>
    </w:div>
    <w:div w:id="1337340582">
      <w:bodyDiv w:val="1"/>
      <w:marLeft w:val="0"/>
      <w:marRight w:val="0"/>
      <w:marTop w:val="0"/>
      <w:marBottom w:val="0"/>
      <w:divBdr>
        <w:top w:val="none" w:sz="0" w:space="0" w:color="auto"/>
        <w:left w:val="none" w:sz="0" w:space="0" w:color="auto"/>
        <w:bottom w:val="none" w:sz="0" w:space="0" w:color="auto"/>
        <w:right w:val="none" w:sz="0" w:space="0" w:color="auto"/>
      </w:divBdr>
    </w:div>
    <w:div w:id="1436756161">
      <w:bodyDiv w:val="1"/>
      <w:marLeft w:val="0"/>
      <w:marRight w:val="0"/>
      <w:marTop w:val="0"/>
      <w:marBottom w:val="0"/>
      <w:divBdr>
        <w:top w:val="none" w:sz="0" w:space="0" w:color="auto"/>
        <w:left w:val="none" w:sz="0" w:space="0" w:color="auto"/>
        <w:bottom w:val="none" w:sz="0" w:space="0" w:color="auto"/>
        <w:right w:val="none" w:sz="0" w:space="0" w:color="auto"/>
      </w:divBdr>
    </w:div>
    <w:div w:id="1457990703">
      <w:bodyDiv w:val="1"/>
      <w:marLeft w:val="0"/>
      <w:marRight w:val="0"/>
      <w:marTop w:val="0"/>
      <w:marBottom w:val="0"/>
      <w:divBdr>
        <w:top w:val="none" w:sz="0" w:space="0" w:color="auto"/>
        <w:left w:val="none" w:sz="0" w:space="0" w:color="auto"/>
        <w:bottom w:val="none" w:sz="0" w:space="0" w:color="auto"/>
        <w:right w:val="none" w:sz="0" w:space="0" w:color="auto"/>
      </w:divBdr>
      <w:divsChild>
        <w:div w:id="433214745">
          <w:marLeft w:val="619"/>
          <w:marRight w:val="0"/>
          <w:marTop w:val="461"/>
          <w:marBottom w:val="0"/>
          <w:divBdr>
            <w:top w:val="none" w:sz="0" w:space="0" w:color="auto"/>
            <w:left w:val="none" w:sz="0" w:space="0" w:color="auto"/>
            <w:bottom w:val="none" w:sz="0" w:space="0" w:color="auto"/>
            <w:right w:val="none" w:sz="0" w:space="0" w:color="auto"/>
          </w:divBdr>
        </w:div>
        <w:div w:id="1271015779">
          <w:marLeft w:val="619"/>
          <w:marRight w:val="0"/>
          <w:marTop w:val="461"/>
          <w:marBottom w:val="0"/>
          <w:divBdr>
            <w:top w:val="none" w:sz="0" w:space="0" w:color="auto"/>
            <w:left w:val="none" w:sz="0" w:space="0" w:color="auto"/>
            <w:bottom w:val="none" w:sz="0" w:space="0" w:color="auto"/>
            <w:right w:val="none" w:sz="0" w:space="0" w:color="auto"/>
          </w:divBdr>
        </w:div>
        <w:div w:id="1284189233">
          <w:marLeft w:val="619"/>
          <w:marRight w:val="0"/>
          <w:marTop w:val="461"/>
          <w:marBottom w:val="0"/>
          <w:divBdr>
            <w:top w:val="none" w:sz="0" w:space="0" w:color="auto"/>
            <w:left w:val="none" w:sz="0" w:space="0" w:color="auto"/>
            <w:bottom w:val="none" w:sz="0" w:space="0" w:color="auto"/>
            <w:right w:val="none" w:sz="0" w:space="0" w:color="auto"/>
          </w:divBdr>
        </w:div>
      </w:divsChild>
    </w:div>
    <w:div w:id="1494293963">
      <w:bodyDiv w:val="1"/>
      <w:marLeft w:val="0"/>
      <w:marRight w:val="0"/>
      <w:marTop w:val="0"/>
      <w:marBottom w:val="0"/>
      <w:divBdr>
        <w:top w:val="none" w:sz="0" w:space="0" w:color="auto"/>
        <w:left w:val="none" w:sz="0" w:space="0" w:color="auto"/>
        <w:bottom w:val="none" w:sz="0" w:space="0" w:color="auto"/>
        <w:right w:val="none" w:sz="0" w:space="0" w:color="auto"/>
      </w:divBdr>
    </w:div>
    <w:div w:id="1498498536">
      <w:bodyDiv w:val="1"/>
      <w:marLeft w:val="0"/>
      <w:marRight w:val="0"/>
      <w:marTop w:val="0"/>
      <w:marBottom w:val="0"/>
      <w:divBdr>
        <w:top w:val="none" w:sz="0" w:space="0" w:color="auto"/>
        <w:left w:val="none" w:sz="0" w:space="0" w:color="auto"/>
        <w:bottom w:val="none" w:sz="0" w:space="0" w:color="auto"/>
        <w:right w:val="none" w:sz="0" w:space="0" w:color="auto"/>
      </w:divBdr>
    </w:div>
    <w:div w:id="1502622731">
      <w:bodyDiv w:val="1"/>
      <w:marLeft w:val="0"/>
      <w:marRight w:val="0"/>
      <w:marTop w:val="0"/>
      <w:marBottom w:val="0"/>
      <w:divBdr>
        <w:top w:val="none" w:sz="0" w:space="0" w:color="auto"/>
        <w:left w:val="none" w:sz="0" w:space="0" w:color="auto"/>
        <w:bottom w:val="none" w:sz="0" w:space="0" w:color="auto"/>
        <w:right w:val="none" w:sz="0" w:space="0" w:color="auto"/>
      </w:divBdr>
      <w:divsChild>
        <w:div w:id="117341321">
          <w:marLeft w:val="619"/>
          <w:marRight w:val="0"/>
          <w:marTop w:val="538"/>
          <w:marBottom w:val="0"/>
          <w:divBdr>
            <w:top w:val="none" w:sz="0" w:space="0" w:color="auto"/>
            <w:left w:val="none" w:sz="0" w:space="0" w:color="auto"/>
            <w:bottom w:val="none" w:sz="0" w:space="0" w:color="auto"/>
            <w:right w:val="none" w:sz="0" w:space="0" w:color="auto"/>
          </w:divBdr>
        </w:div>
        <w:div w:id="598484877">
          <w:marLeft w:val="619"/>
          <w:marRight w:val="0"/>
          <w:marTop w:val="538"/>
          <w:marBottom w:val="0"/>
          <w:divBdr>
            <w:top w:val="none" w:sz="0" w:space="0" w:color="auto"/>
            <w:left w:val="none" w:sz="0" w:space="0" w:color="auto"/>
            <w:bottom w:val="none" w:sz="0" w:space="0" w:color="auto"/>
            <w:right w:val="none" w:sz="0" w:space="0" w:color="auto"/>
          </w:divBdr>
        </w:div>
        <w:div w:id="1707483250">
          <w:marLeft w:val="619"/>
          <w:marRight w:val="0"/>
          <w:marTop w:val="538"/>
          <w:marBottom w:val="0"/>
          <w:divBdr>
            <w:top w:val="none" w:sz="0" w:space="0" w:color="auto"/>
            <w:left w:val="none" w:sz="0" w:space="0" w:color="auto"/>
            <w:bottom w:val="none" w:sz="0" w:space="0" w:color="auto"/>
            <w:right w:val="none" w:sz="0" w:space="0" w:color="auto"/>
          </w:divBdr>
        </w:div>
        <w:div w:id="1785028766">
          <w:marLeft w:val="619"/>
          <w:marRight w:val="0"/>
          <w:marTop w:val="538"/>
          <w:marBottom w:val="0"/>
          <w:divBdr>
            <w:top w:val="none" w:sz="0" w:space="0" w:color="auto"/>
            <w:left w:val="none" w:sz="0" w:space="0" w:color="auto"/>
            <w:bottom w:val="none" w:sz="0" w:space="0" w:color="auto"/>
            <w:right w:val="none" w:sz="0" w:space="0" w:color="auto"/>
          </w:divBdr>
        </w:div>
        <w:div w:id="2027900668">
          <w:marLeft w:val="619"/>
          <w:marRight w:val="0"/>
          <w:marTop w:val="538"/>
          <w:marBottom w:val="0"/>
          <w:divBdr>
            <w:top w:val="none" w:sz="0" w:space="0" w:color="auto"/>
            <w:left w:val="none" w:sz="0" w:space="0" w:color="auto"/>
            <w:bottom w:val="none" w:sz="0" w:space="0" w:color="auto"/>
            <w:right w:val="none" w:sz="0" w:space="0" w:color="auto"/>
          </w:divBdr>
        </w:div>
      </w:divsChild>
    </w:div>
    <w:div w:id="1530100651">
      <w:bodyDiv w:val="1"/>
      <w:marLeft w:val="0"/>
      <w:marRight w:val="0"/>
      <w:marTop w:val="0"/>
      <w:marBottom w:val="0"/>
      <w:divBdr>
        <w:top w:val="none" w:sz="0" w:space="0" w:color="auto"/>
        <w:left w:val="none" w:sz="0" w:space="0" w:color="auto"/>
        <w:bottom w:val="none" w:sz="0" w:space="0" w:color="auto"/>
        <w:right w:val="none" w:sz="0" w:space="0" w:color="auto"/>
      </w:divBdr>
    </w:div>
    <w:div w:id="1531524742">
      <w:bodyDiv w:val="1"/>
      <w:marLeft w:val="0"/>
      <w:marRight w:val="0"/>
      <w:marTop w:val="0"/>
      <w:marBottom w:val="0"/>
      <w:divBdr>
        <w:top w:val="none" w:sz="0" w:space="0" w:color="auto"/>
        <w:left w:val="none" w:sz="0" w:space="0" w:color="auto"/>
        <w:bottom w:val="none" w:sz="0" w:space="0" w:color="auto"/>
        <w:right w:val="none" w:sz="0" w:space="0" w:color="auto"/>
      </w:divBdr>
    </w:div>
    <w:div w:id="1542092895">
      <w:bodyDiv w:val="1"/>
      <w:marLeft w:val="0"/>
      <w:marRight w:val="0"/>
      <w:marTop w:val="0"/>
      <w:marBottom w:val="0"/>
      <w:divBdr>
        <w:top w:val="none" w:sz="0" w:space="0" w:color="auto"/>
        <w:left w:val="none" w:sz="0" w:space="0" w:color="auto"/>
        <w:bottom w:val="none" w:sz="0" w:space="0" w:color="auto"/>
        <w:right w:val="none" w:sz="0" w:space="0" w:color="auto"/>
      </w:divBdr>
      <w:divsChild>
        <w:div w:id="1925727856">
          <w:marLeft w:val="720"/>
          <w:marRight w:val="0"/>
          <w:marTop w:val="0"/>
          <w:marBottom w:val="0"/>
          <w:divBdr>
            <w:top w:val="none" w:sz="0" w:space="0" w:color="auto"/>
            <w:left w:val="none" w:sz="0" w:space="0" w:color="auto"/>
            <w:bottom w:val="none" w:sz="0" w:space="0" w:color="auto"/>
            <w:right w:val="none" w:sz="0" w:space="0" w:color="auto"/>
          </w:divBdr>
        </w:div>
      </w:divsChild>
    </w:div>
    <w:div w:id="1547182975">
      <w:bodyDiv w:val="1"/>
      <w:marLeft w:val="0"/>
      <w:marRight w:val="0"/>
      <w:marTop w:val="0"/>
      <w:marBottom w:val="0"/>
      <w:divBdr>
        <w:top w:val="none" w:sz="0" w:space="0" w:color="auto"/>
        <w:left w:val="none" w:sz="0" w:space="0" w:color="auto"/>
        <w:bottom w:val="none" w:sz="0" w:space="0" w:color="auto"/>
        <w:right w:val="none" w:sz="0" w:space="0" w:color="auto"/>
      </w:divBdr>
    </w:div>
    <w:div w:id="1579292297">
      <w:bodyDiv w:val="1"/>
      <w:marLeft w:val="0"/>
      <w:marRight w:val="0"/>
      <w:marTop w:val="0"/>
      <w:marBottom w:val="0"/>
      <w:divBdr>
        <w:top w:val="none" w:sz="0" w:space="0" w:color="auto"/>
        <w:left w:val="none" w:sz="0" w:space="0" w:color="auto"/>
        <w:bottom w:val="none" w:sz="0" w:space="0" w:color="auto"/>
        <w:right w:val="none" w:sz="0" w:space="0" w:color="auto"/>
      </w:divBdr>
      <w:divsChild>
        <w:div w:id="730344774">
          <w:marLeft w:val="547"/>
          <w:marRight w:val="0"/>
          <w:marTop w:val="115"/>
          <w:marBottom w:val="0"/>
          <w:divBdr>
            <w:top w:val="none" w:sz="0" w:space="0" w:color="auto"/>
            <w:left w:val="none" w:sz="0" w:space="0" w:color="auto"/>
            <w:bottom w:val="none" w:sz="0" w:space="0" w:color="auto"/>
            <w:right w:val="none" w:sz="0" w:space="0" w:color="auto"/>
          </w:divBdr>
        </w:div>
        <w:div w:id="886792730">
          <w:marLeft w:val="547"/>
          <w:marRight w:val="0"/>
          <w:marTop w:val="115"/>
          <w:marBottom w:val="0"/>
          <w:divBdr>
            <w:top w:val="none" w:sz="0" w:space="0" w:color="auto"/>
            <w:left w:val="none" w:sz="0" w:space="0" w:color="auto"/>
            <w:bottom w:val="none" w:sz="0" w:space="0" w:color="auto"/>
            <w:right w:val="none" w:sz="0" w:space="0" w:color="auto"/>
          </w:divBdr>
        </w:div>
        <w:div w:id="1960187657">
          <w:marLeft w:val="547"/>
          <w:marRight w:val="0"/>
          <w:marTop w:val="115"/>
          <w:marBottom w:val="0"/>
          <w:divBdr>
            <w:top w:val="none" w:sz="0" w:space="0" w:color="auto"/>
            <w:left w:val="none" w:sz="0" w:space="0" w:color="auto"/>
            <w:bottom w:val="none" w:sz="0" w:space="0" w:color="auto"/>
            <w:right w:val="none" w:sz="0" w:space="0" w:color="auto"/>
          </w:divBdr>
        </w:div>
      </w:divsChild>
    </w:div>
    <w:div w:id="1586380372">
      <w:bodyDiv w:val="1"/>
      <w:marLeft w:val="0"/>
      <w:marRight w:val="0"/>
      <w:marTop w:val="0"/>
      <w:marBottom w:val="0"/>
      <w:divBdr>
        <w:top w:val="none" w:sz="0" w:space="0" w:color="auto"/>
        <w:left w:val="none" w:sz="0" w:space="0" w:color="auto"/>
        <w:bottom w:val="none" w:sz="0" w:space="0" w:color="auto"/>
        <w:right w:val="none" w:sz="0" w:space="0" w:color="auto"/>
      </w:divBdr>
    </w:div>
    <w:div w:id="1642733175">
      <w:bodyDiv w:val="1"/>
      <w:marLeft w:val="0"/>
      <w:marRight w:val="0"/>
      <w:marTop w:val="0"/>
      <w:marBottom w:val="0"/>
      <w:divBdr>
        <w:top w:val="none" w:sz="0" w:space="0" w:color="auto"/>
        <w:left w:val="none" w:sz="0" w:space="0" w:color="auto"/>
        <w:bottom w:val="none" w:sz="0" w:space="0" w:color="auto"/>
        <w:right w:val="none" w:sz="0" w:space="0" w:color="auto"/>
      </w:divBdr>
      <w:divsChild>
        <w:div w:id="700279496">
          <w:marLeft w:val="1454"/>
          <w:marRight w:val="0"/>
          <w:marTop w:val="91"/>
          <w:marBottom w:val="0"/>
          <w:divBdr>
            <w:top w:val="none" w:sz="0" w:space="0" w:color="auto"/>
            <w:left w:val="none" w:sz="0" w:space="0" w:color="auto"/>
            <w:bottom w:val="none" w:sz="0" w:space="0" w:color="auto"/>
            <w:right w:val="none" w:sz="0" w:space="0" w:color="auto"/>
          </w:divBdr>
        </w:div>
        <w:div w:id="710148212">
          <w:marLeft w:val="619"/>
          <w:marRight w:val="0"/>
          <w:marTop w:val="461"/>
          <w:marBottom w:val="0"/>
          <w:divBdr>
            <w:top w:val="none" w:sz="0" w:space="0" w:color="auto"/>
            <w:left w:val="none" w:sz="0" w:space="0" w:color="auto"/>
            <w:bottom w:val="none" w:sz="0" w:space="0" w:color="auto"/>
            <w:right w:val="none" w:sz="0" w:space="0" w:color="auto"/>
          </w:divBdr>
        </w:div>
        <w:div w:id="1067219719">
          <w:marLeft w:val="1454"/>
          <w:marRight w:val="0"/>
          <w:marTop w:val="91"/>
          <w:marBottom w:val="0"/>
          <w:divBdr>
            <w:top w:val="none" w:sz="0" w:space="0" w:color="auto"/>
            <w:left w:val="none" w:sz="0" w:space="0" w:color="auto"/>
            <w:bottom w:val="none" w:sz="0" w:space="0" w:color="auto"/>
            <w:right w:val="none" w:sz="0" w:space="0" w:color="auto"/>
          </w:divBdr>
        </w:div>
        <w:div w:id="1612664616">
          <w:marLeft w:val="1454"/>
          <w:marRight w:val="0"/>
          <w:marTop w:val="91"/>
          <w:marBottom w:val="0"/>
          <w:divBdr>
            <w:top w:val="none" w:sz="0" w:space="0" w:color="auto"/>
            <w:left w:val="none" w:sz="0" w:space="0" w:color="auto"/>
            <w:bottom w:val="none" w:sz="0" w:space="0" w:color="auto"/>
            <w:right w:val="none" w:sz="0" w:space="0" w:color="auto"/>
          </w:divBdr>
        </w:div>
        <w:div w:id="1851479485">
          <w:marLeft w:val="619"/>
          <w:marRight w:val="0"/>
          <w:marTop w:val="461"/>
          <w:marBottom w:val="0"/>
          <w:divBdr>
            <w:top w:val="none" w:sz="0" w:space="0" w:color="auto"/>
            <w:left w:val="none" w:sz="0" w:space="0" w:color="auto"/>
            <w:bottom w:val="none" w:sz="0" w:space="0" w:color="auto"/>
            <w:right w:val="none" w:sz="0" w:space="0" w:color="auto"/>
          </w:divBdr>
        </w:div>
        <w:div w:id="1885022545">
          <w:marLeft w:val="1454"/>
          <w:marRight w:val="0"/>
          <w:marTop w:val="91"/>
          <w:marBottom w:val="0"/>
          <w:divBdr>
            <w:top w:val="none" w:sz="0" w:space="0" w:color="auto"/>
            <w:left w:val="none" w:sz="0" w:space="0" w:color="auto"/>
            <w:bottom w:val="none" w:sz="0" w:space="0" w:color="auto"/>
            <w:right w:val="none" w:sz="0" w:space="0" w:color="auto"/>
          </w:divBdr>
        </w:div>
        <w:div w:id="2008361378">
          <w:marLeft w:val="619"/>
          <w:marRight w:val="0"/>
          <w:marTop w:val="461"/>
          <w:marBottom w:val="0"/>
          <w:divBdr>
            <w:top w:val="none" w:sz="0" w:space="0" w:color="auto"/>
            <w:left w:val="none" w:sz="0" w:space="0" w:color="auto"/>
            <w:bottom w:val="none" w:sz="0" w:space="0" w:color="auto"/>
            <w:right w:val="none" w:sz="0" w:space="0" w:color="auto"/>
          </w:divBdr>
        </w:div>
      </w:divsChild>
    </w:div>
    <w:div w:id="1662268848">
      <w:bodyDiv w:val="1"/>
      <w:marLeft w:val="0"/>
      <w:marRight w:val="0"/>
      <w:marTop w:val="0"/>
      <w:marBottom w:val="0"/>
      <w:divBdr>
        <w:top w:val="none" w:sz="0" w:space="0" w:color="auto"/>
        <w:left w:val="none" w:sz="0" w:space="0" w:color="auto"/>
        <w:bottom w:val="none" w:sz="0" w:space="0" w:color="auto"/>
        <w:right w:val="none" w:sz="0" w:space="0" w:color="auto"/>
      </w:divBdr>
      <w:divsChild>
        <w:div w:id="475537106">
          <w:marLeft w:val="619"/>
          <w:marRight w:val="0"/>
          <w:marTop w:val="0"/>
          <w:marBottom w:val="120"/>
          <w:divBdr>
            <w:top w:val="none" w:sz="0" w:space="0" w:color="auto"/>
            <w:left w:val="none" w:sz="0" w:space="0" w:color="auto"/>
            <w:bottom w:val="none" w:sz="0" w:space="0" w:color="auto"/>
            <w:right w:val="none" w:sz="0" w:space="0" w:color="auto"/>
          </w:divBdr>
        </w:div>
        <w:div w:id="513345046">
          <w:marLeft w:val="1354"/>
          <w:marRight w:val="0"/>
          <w:marTop w:val="0"/>
          <w:marBottom w:val="0"/>
          <w:divBdr>
            <w:top w:val="none" w:sz="0" w:space="0" w:color="auto"/>
            <w:left w:val="none" w:sz="0" w:space="0" w:color="auto"/>
            <w:bottom w:val="none" w:sz="0" w:space="0" w:color="auto"/>
            <w:right w:val="none" w:sz="0" w:space="0" w:color="auto"/>
          </w:divBdr>
        </w:div>
        <w:div w:id="983974352">
          <w:marLeft w:val="1354"/>
          <w:marRight w:val="0"/>
          <w:marTop w:val="0"/>
          <w:marBottom w:val="0"/>
          <w:divBdr>
            <w:top w:val="none" w:sz="0" w:space="0" w:color="auto"/>
            <w:left w:val="none" w:sz="0" w:space="0" w:color="auto"/>
            <w:bottom w:val="none" w:sz="0" w:space="0" w:color="auto"/>
            <w:right w:val="none" w:sz="0" w:space="0" w:color="auto"/>
          </w:divBdr>
        </w:div>
        <w:div w:id="1341929861">
          <w:marLeft w:val="619"/>
          <w:marRight w:val="0"/>
          <w:marTop w:val="0"/>
          <w:marBottom w:val="120"/>
          <w:divBdr>
            <w:top w:val="none" w:sz="0" w:space="0" w:color="auto"/>
            <w:left w:val="none" w:sz="0" w:space="0" w:color="auto"/>
            <w:bottom w:val="none" w:sz="0" w:space="0" w:color="auto"/>
            <w:right w:val="none" w:sz="0" w:space="0" w:color="auto"/>
          </w:divBdr>
        </w:div>
        <w:div w:id="1616404413">
          <w:marLeft w:val="1354"/>
          <w:marRight w:val="0"/>
          <w:marTop w:val="0"/>
          <w:marBottom w:val="0"/>
          <w:divBdr>
            <w:top w:val="none" w:sz="0" w:space="0" w:color="auto"/>
            <w:left w:val="none" w:sz="0" w:space="0" w:color="auto"/>
            <w:bottom w:val="none" w:sz="0" w:space="0" w:color="auto"/>
            <w:right w:val="none" w:sz="0" w:space="0" w:color="auto"/>
          </w:divBdr>
        </w:div>
        <w:div w:id="1642732997">
          <w:marLeft w:val="619"/>
          <w:marRight w:val="0"/>
          <w:marTop w:val="0"/>
          <w:marBottom w:val="120"/>
          <w:divBdr>
            <w:top w:val="none" w:sz="0" w:space="0" w:color="auto"/>
            <w:left w:val="none" w:sz="0" w:space="0" w:color="auto"/>
            <w:bottom w:val="none" w:sz="0" w:space="0" w:color="auto"/>
            <w:right w:val="none" w:sz="0" w:space="0" w:color="auto"/>
          </w:divBdr>
        </w:div>
        <w:div w:id="1913201606">
          <w:marLeft w:val="619"/>
          <w:marRight w:val="0"/>
          <w:marTop w:val="0"/>
          <w:marBottom w:val="120"/>
          <w:divBdr>
            <w:top w:val="none" w:sz="0" w:space="0" w:color="auto"/>
            <w:left w:val="none" w:sz="0" w:space="0" w:color="auto"/>
            <w:bottom w:val="none" w:sz="0" w:space="0" w:color="auto"/>
            <w:right w:val="none" w:sz="0" w:space="0" w:color="auto"/>
          </w:divBdr>
        </w:div>
        <w:div w:id="1914269180">
          <w:marLeft w:val="1354"/>
          <w:marRight w:val="0"/>
          <w:marTop w:val="0"/>
          <w:marBottom w:val="0"/>
          <w:divBdr>
            <w:top w:val="none" w:sz="0" w:space="0" w:color="auto"/>
            <w:left w:val="none" w:sz="0" w:space="0" w:color="auto"/>
            <w:bottom w:val="none" w:sz="0" w:space="0" w:color="auto"/>
            <w:right w:val="none" w:sz="0" w:space="0" w:color="auto"/>
          </w:divBdr>
        </w:div>
      </w:divsChild>
    </w:div>
    <w:div w:id="1682971554">
      <w:bodyDiv w:val="1"/>
      <w:marLeft w:val="0"/>
      <w:marRight w:val="0"/>
      <w:marTop w:val="0"/>
      <w:marBottom w:val="0"/>
      <w:divBdr>
        <w:top w:val="none" w:sz="0" w:space="0" w:color="auto"/>
        <w:left w:val="none" w:sz="0" w:space="0" w:color="auto"/>
        <w:bottom w:val="none" w:sz="0" w:space="0" w:color="auto"/>
        <w:right w:val="none" w:sz="0" w:space="0" w:color="auto"/>
      </w:divBdr>
      <w:divsChild>
        <w:div w:id="1653633655">
          <w:marLeft w:val="907"/>
          <w:marRight w:val="0"/>
          <w:marTop w:val="120"/>
          <w:marBottom w:val="0"/>
          <w:divBdr>
            <w:top w:val="none" w:sz="0" w:space="0" w:color="auto"/>
            <w:left w:val="none" w:sz="0" w:space="0" w:color="auto"/>
            <w:bottom w:val="none" w:sz="0" w:space="0" w:color="auto"/>
            <w:right w:val="none" w:sz="0" w:space="0" w:color="auto"/>
          </w:divBdr>
        </w:div>
      </w:divsChild>
    </w:div>
    <w:div w:id="1824814755">
      <w:bodyDiv w:val="1"/>
      <w:marLeft w:val="0"/>
      <w:marRight w:val="0"/>
      <w:marTop w:val="0"/>
      <w:marBottom w:val="0"/>
      <w:divBdr>
        <w:top w:val="none" w:sz="0" w:space="0" w:color="auto"/>
        <w:left w:val="none" w:sz="0" w:space="0" w:color="auto"/>
        <w:bottom w:val="none" w:sz="0" w:space="0" w:color="auto"/>
        <w:right w:val="none" w:sz="0" w:space="0" w:color="auto"/>
      </w:divBdr>
    </w:div>
    <w:div w:id="1863590419">
      <w:bodyDiv w:val="1"/>
      <w:marLeft w:val="0"/>
      <w:marRight w:val="0"/>
      <w:marTop w:val="0"/>
      <w:marBottom w:val="0"/>
      <w:divBdr>
        <w:top w:val="none" w:sz="0" w:space="0" w:color="auto"/>
        <w:left w:val="none" w:sz="0" w:space="0" w:color="auto"/>
        <w:bottom w:val="none" w:sz="0" w:space="0" w:color="auto"/>
        <w:right w:val="none" w:sz="0" w:space="0" w:color="auto"/>
      </w:divBdr>
    </w:div>
    <w:div w:id="1895122847">
      <w:bodyDiv w:val="1"/>
      <w:marLeft w:val="0"/>
      <w:marRight w:val="0"/>
      <w:marTop w:val="0"/>
      <w:marBottom w:val="0"/>
      <w:divBdr>
        <w:top w:val="none" w:sz="0" w:space="0" w:color="auto"/>
        <w:left w:val="none" w:sz="0" w:space="0" w:color="auto"/>
        <w:bottom w:val="none" w:sz="0" w:space="0" w:color="auto"/>
        <w:right w:val="none" w:sz="0" w:space="0" w:color="auto"/>
      </w:divBdr>
    </w:div>
    <w:div w:id="1901285919">
      <w:bodyDiv w:val="1"/>
      <w:marLeft w:val="0"/>
      <w:marRight w:val="0"/>
      <w:marTop w:val="0"/>
      <w:marBottom w:val="0"/>
      <w:divBdr>
        <w:top w:val="none" w:sz="0" w:space="0" w:color="auto"/>
        <w:left w:val="none" w:sz="0" w:space="0" w:color="auto"/>
        <w:bottom w:val="none" w:sz="0" w:space="0" w:color="auto"/>
        <w:right w:val="none" w:sz="0" w:space="0" w:color="auto"/>
      </w:divBdr>
    </w:div>
    <w:div w:id="1978561659">
      <w:bodyDiv w:val="1"/>
      <w:marLeft w:val="0"/>
      <w:marRight w:val="0"/>
      <w:marTop w:val="0"/>
      <w:marBottom w:val="0"/>
      <w:divBdr>
        <w:top w:val="none" w:sz="0" w:space="0" w:color="auto"/>
        <w:left w:val="none" w:sz="0" w:space="0" w:color="auto"/>
        <w:bottom w:val="none" w:sz="0" w:space="0" w:color="auto"/>
        <w:right w:val="none" w:sz="0" w:space="0" w:color="auto"/>
      </w:divBdr>
      <w:divsChild>
        <w:div w:id="209852404">
          <w:marLeft w:val="720"/>
          <w:marRight w:val="0"/>
          <w:marTop w:val="0"/>
          <w:marBottom w:val="0"/>
          <w:divBdr>
            <w:top w:val="none" w:sz="0" w:space="0" w:color="auto"/>
            <w:left w:val="none" w:sz="0" w:space="0" w:color="auto"/>
            <w:bottom w:val="none" w:sz="0" w:space="0" w:color="auto"/>
            <w:right w:val="none" w:sz="0" w:space="0" w:color="auto"/>
          </w:divBdr>
        </w:div>
        <w:div w:id="1125806081">
          <w:marLeft w:val="720"/>
          <w:marRight w:val="0"/>
          <w:marTop w:val="0"/>
          <w:marBottom w:val="0"/>
          <w:divBdr>
            <w:top w:val="none" w:sz="0" w:space="0" w:color="auto"/>
            <w:left w:val="none" w:sz="0" w:space="0" w:color="auto"/>
            <w:bottom w:val="none" w:sz="0" w:space="0" w:color="auto"/>
            <w:right w:val="none" w:sz="0" w:space="0" w:color="auto"/>
          </w:divBdr>
        </w:div>
        <w:div w:id="2047639030">
          <w:marLeft w:val="720"/>
          <w:marRight w:val="0"/>
          <w:marTop w:val="0"/>
          <w:marBottom w:val="0"/>
          <w:divBdr>
            <w:top w:val="none" w:sz="0" w:space="0" w:color="auto"/>
            <w:left w:val="none" w:sz="0" w:space="0" w:color="auto"/>
            <w:bottom w:val="none" w:sz="0" w:space="0" w:color="auto"/>
            <w:right w:val="none" w:sz="0" w:space="0" w:color="auto"/>
          </w:divBdr>
        </w:div>
      </w:divsChild>
    </w:div>
    <w:div w:id="1980188338">
      <w:bodyDiv w:val="1"/>
      <w:marLeft w:val="0"/>
      <w:marRight w:val="0"/>
      <w:marTop w:val="0"/>
      <w:marBottom w:val="0"/>
      <w:divBdr>
        <w:top w:val="none" w:sz="0" w:space="0" w:color="auto"/>
        <w:left w:val="none" w:sz="0" w:space="0" w:color="auto"/>
        <w:bottom w:val="none" w:sz="0" w:space="0" w:color="auto"/>
        <w:right w:val="none" w:sz="0" w:space="0" w:color="auto"/>
      </w:divBdr>
    </w:div>
    <w:div w:id="1996688746">
      <w:bodyDiv w:val="1"/>
      <w:marLeft w:val="0"/>
      <w:marRight w:val="0"/>
      <w:marTop w:val="0"/>
      <w:marBottom w:val="0"/>
      <w:divBdr>
        <w:top w:val="none" w:sz="0" w:space="0" w:color="auto"/>
        <w:left w:val="none" w:sz="0" w:space="0" w:color="auto"/>
        <w:bottom w:val="none" w:sz="0" w:space="0" w:color="auto"/>
        <w:right w:val="none" w:sz="0" w:space="0" w:color="auto"/>
      </w:divBdr>
    </w:div>
    <w:div w:id="2075084027">
      <w:bodyDiv w:val="1"/>
      <w:marLeft w:val="0"/>
      <w:marRight w:val="0"/>
      <w:marTop w:val="0"/>
      <w:marBottom w:val="0"/>
      <w:divBdr>
        <w:top w:val="none" w:sz="0" w:space="0" w:color="auto"/>
        <w:left w:val="none" w:sz="0" w:space="0" w:color="auto"/>
        <w:bottom w:val="none" w:sz="0" w:space="0" w:color="auto"/>
        <w:right w:val="none" w:sz="0" w:space="0" w:color="auto"/>
      </w:divBdr>
      <w:divsChild>
        <w:div w:id="1155142093">
          <w:marLeft w:val="907"/>
          <w:marRight w:val="0"/>
          <w:marTop w:val="130"/>
          <w:marBottom w:val="0"/>
          <w:divBdr>
            <w:top w:val="none" w:sz="0" w:space="0" w:color="auto"/>
            <w:left w:val="none" w:sz="0" w:space="0" w:color="auto"/>
            <w:bottom w:val="none" w:sz="0" w:space="0" w:color="auto"/>
            <w:right w:val="none" w:sz="0" w:space="0" w:color="auto"/>
          </w:divBdr>
        </w:div>
      </w:divsChild>
    </w:div>
    <w:div w:id="211304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ictionary.cambridge.org/dictionary/english/working" TargetMode="Externa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dictionary.cambridge.org/dictionary/english/descri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ictionary.cambridge.org/dictionary/english/working" TargetMode="Externa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dictionary.cambridge.org/dictionary/english/best"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5.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dictionary.cambridge.org/dictionary/english/detail" TargetMode="External"/><Relationship Id="rId28" Type="http://schemas.openxmlformats.org/officeDocument/2006/relationships/image" Target="media/image9.png"/><Relationship Id="rId10" Type="http://schemas.openxmlformats.org/officeDocument/2006/relationships/image" Target="media/image2.png"/><Relationship Id="rId19" Type="http://schemas.openxmlformats.org/officeDocument/2006/relationships/hyperlink" Target="http://dictionary.cambridge.org/dictionary/english/accepted" TargetMode="External"/><Relationship Id="rId31" Type="http://schemas.openxmlformats.org/officeDocument/2006/relationships/image" Target="media/image11.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 Id="rId22" Type="http://schemas.openxmlformats.org/officeDocument/2006/relationships/hyperlink" Target="http://dictionary.cambridge.org/dictionary/english/formally" TargetMode="External"/><Relationship Id="rId27" Type="http://schemas.openxmlformats.org/officeDocument/2006/relationships/image" Target="media/image8.jpeg"/><Relationship Id="rId30" Type="http://schemas.microsoft.com/office/2007/relationships/hdphoto" Target="media/hdphoto2.wdp"/></Relationships>
</file>

<file path=word/theme/theme1.xml><?xml version="1.0" encoding="utf-8"?>
<a:theme xmlns:a="http://schemas.openxmlformats.org/drawingml/2006/main" name="Office Theme">
  <a:themeElements>
    <a:clrScheme name="Personnalisé 3">
      <a:dk1>
        <a:sysClr val="windowText" lastClr="000000"/>
      </a:dk1>
      <a:lt1>
        <a:sysClr val="window" lastClr="FFFFFF"/>
      </a:lt1>
      <a:dk2>
        <a:srgbClr val="1F497D"/>
      </a:dk2>
      <a:lt2>
        <a:srgbClr val="EEECE1"/>
      </a:lt2>
      <a:accent1>
        <a:srgbClr val="76923C"/>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E0825-18E5-49E3-BDD8-6247F10D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3692</Words>
  <Characters>21049</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2019-07-26T13:16:00Z</dcterms:created>
  <dcterms:modified xsi:type="dcterms:W3CDTF">2019-09-03T14:19:00Z</dcterms:modified>
</cp:coreProperties>
</file>